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01B" w:rsidRDefault="005A201B" w:rsidP="005A201B">
      <w:pPr>
        <w:pStyle w:val="BodyText"/>
        <w:ind w:left="4431"/>
        <w:rPr>
          <w:sz w:val="20"/>
        </w:rPr>
      </w:pPr>
      <w:r w:rsidRPr="00EC69C2">
        <w:rPr>
          <w:noProof/>
          <w:sz w:val="20"/>
          <w:lang w:eastAsia="ja-JP"/>
        </w:rPr>
        <w:drawing>
          <wp:inline distT="0" distB="0" distL="0" distR="0">
            <wp:extent cx="1028700" cy="1009650"/>
            <wp:effectExtent l="0" t="0" r="0" b="0"/>
            <wp:docPr id="1" name="Picture 1" descr="https://fbcdn-sphotos-b-a.akamaihd.net/hphotos-ak-ash3/246933_551059614935573_73963363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descr="https://fbcdn-sphotos-b-a.akamaihd.net/hphotos-ak-ash3/246933_551059614935573_739633630_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0" cy="1009650"/>
                    </a:xfrm>
                    <a:prstGeom prst="rect">
                      <a:avLst/>
                    </a:prstGeom>
                    <a:noFill/>
                    <a:ln>
                      <a:noFill/>
                    </a:ln>
                  </pic:spPr>
                </pic:pic>
              </a:graphicData>
            </a:graphic>
          </wp:inline>
        </w:drawing>
      </w:r>
    </w:p>
    <w:p w:rsidR="00BF3603" w:rsidRDefault="00BF3603" w:rsidP="00BF3603">
      <w:pPr>
        <w:pStyle w:val="BodyText"/>
        <w:spacing w:line="501" w:lineRule="exact"/>
        <w:ind w:left="763" w:right="766"/>
        <w:jc w:val="center"/>
      </w:pPr>
      <w:r>
        <w:t>PORT CITY INTERNATIONAL UNIVERSITY</w:t>
      </w:r>
    </w:p>
    <w:p w:rsidR="00BF3603" w:rsidRDefault="00BF3603" w:rsidP="005A201B">
      <w:pPr>
        <w:pStyle w:val="BodyText"/>
        <w:spacing w:before="10"/>
        <w:rPr>
          <w:sz w:val="17"/>
        </w:rPr>
      </w:pPr>
    </w:p>
    <w:p w:rsidR="005A201B" w:rsidRDefault="005A201B" w:rsidP="005A201B">
      <w:pPr>
        <w:pStyle w:val="BodyText"/>
        <w:spacing w:before="10"/>
        <w:rPr>
          <w:sz w:val="17"/>
        </w:rPr>
      </w:pPr>
      <w:r>
        <w:rPr>
          <w:noProof/>
          <w:lang w:eastAsia="ja-JP"/>
        </w:rPr>
        <mc:AlternateContent>
          <mc:Choice Requires="wps">
            <w:drawing>
              <wp:anchor distT="0" distB="0" distL="0" distR="0" simplePos="0" relativeHeight="251659264" behindDoc="1" locked="0" layoutInCell="1" allowOverlap="1">
                <wp:simplePos x="0" y="0"/>
                <wp:positionH relativeFrom="page">
                  <wp:posOffset>510540</wp:posOffset>
                </wp:positionH>
                <wp:positionV relativeFrom="paragraph">
                  <wp:posOffset>160655</wp:posOffset>
                </wp:positionV>
                <wp:extent cx="6753225" cy="415290"/>
                <wp:effectExtent l="0" t="0" r="28575" b="2286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225" cy="41529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BF3603" w:rsidRPr="00BF3603" w:rsidRDefault="00BF3603" w:rsidP="00BF3603">
                            <w:pPr>
                              <w:ind w:left="763" w:right="764"/>
                              <w:jc w:val="center"/>
                              <w:rPr>
                                <w:b/>
                                <w:sz w:val="48"/>
                              </w:rPr>
                            </w:pPr>
                            <w:r w:rsidRPr="00BF3603">
                              <w:rPr>
                                <w:b/>
                                <w:sz w:val="48"/>
                              </w:rPr>
                              <w:t>Course Outline &amp; Lecture Plan</w:t>
                            </w:r>
                          </w:p>
                          <w:p w:rsidR="005A201B" w:rsidRPr="00CF18D5" w:rsidRDefault="005A201B" w:rsidP="00BF3603">
                            <w:pPr>
                              <w:ind w:left="763" w:right="764"/>
                              <w:jc w:val="center"/>
                              <w:rPr>
                                <w:b/>
                                <w:sz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0.2pt;margin-top:12.65pt;width:531.75pt;height:32.7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" fillcolor="white [3201]" strokecolor="#4f81bd [3204]" strokeweight="2pt">
                <v:textbox inset="0,0,0,0">
                  <w:txbxContent>
                    <w:p w:rsidR="00BF3603" w:rsidRPr="00BF3603" w:rsidRDefault="00BF3603" w:rsidP="00BF3603">
                      <w:pPr>
                        <w:ind w:left="763" w:right="764"/>
                        <w:jc w:val="center"/>
                        <w:rPr>
                          <w:b/>
                          <w:sz w:val="48"/>
                        </w:rPr>
                      </w:pPr>
                      <w:r w:rsidRPr="00BF3603">
                        <w:rPr>
                          <w:b/>
                          <w:sz w:val="48"/>
                        </w:rPr>
                        <w:t>Course Outline &amp; Lecture Plan</w:t>
                      </w:r>
                    </w:p>
                    <w:p w:rsidR="005A201B" w:rsidRPr="00CF18D5" w:rsidRDefault="005A201B" w:rsidP="00BF3603">
                      <w:pPr>
                        <w:ind w:left="763" w:right="764"/>
                        <w:jc w:val="center"/>
                        <w:rPr>
                          <w:b/>
                          <w:sz w:val="32"/>
                        </w:rPr>
                      </w:pPr>
                    </w:p>
                  </w:txbxContent>
                </v:textbox>
                <w10:wrap type="topAndBottom" anchorx="page"/>
              </v:shape>
            </w:pict>
          </mc:Fallback>
        </mc:AlternateContent>
      </w:r>
    </w:p>
    <w:p w:rsidR="005A201B" w:rsidRDefault="005A201B" w:rsidP="005A201B">
      <w:pPr>
        <w:pStyle w:val="BodyText"/>
        <w:rPr>
          <w:sz w:val="20"/>
        </w:rPr>
      </w:pPr>
    </w:p>
    <w:p w:rsidR="00483E70" w:rsidRPr="00AB1A60" w:rsidRDefault="004D3432" w:rsidP="00AB1A60">
      <w:pPr>
        <w:pStyle w:val="Heading1"/>
        <w:shd w:val="clear" w:color="auto" w:fill="E5DFEC" w:themeFill="accent4" w:themeFillTint="33"/>
        <w:jc w:val="center"/>
        <w:rPr>
          <w:sz w:val="40"/>
          <w:szCs w:val="40"/>
        </w:rPr>
      </w:pPr>
      <w:r w:rsidRPr="00AB1A60">
        <w:rPr>
          <w:sz w:val="40"/>
          <w:szCs w:val="40"/>
        </w:rPr>
        <w:t>Part A: Introduction</w:t>
      </w:r>
    </w:p>
    <w:p w:rsidR="007C13E9" w:rsidRDefault="007C13E9" w:rsidP="007C13E9">
      <w:pPr>
        <w:pStyle w:val="ListParagraph"/>
        <w:ind w:left="360"/>
        <w:rPr>
          <w:sz w:val="24"/>
          <w:szCs w:val="24"/>
        </w:rPr>
      </w:pPr>
    </w:p>
    <w:p w:rsidR="009113C5" w:rsidRPr="00CF18D5" w:rsidRDefault="009D2660" w:rsidP="00B55C5A">
      <w:pPr>
        <w:pStyle w:val="ListParagraph"/>
        <w:numPr>
          <w:ilvl w:val="0"/>
          <w:numId w:val="4"/>
        </w:numPr>
        <w:spacing w:line="360" w:lineRule="auto"/>
        <w:rPr>
          <w:sz w:val="24"/>
          <w:szCs w:val="24"/>
        </w:rPr>
      </w:pPr>
      <w:r w:rsidRPr="00CF18D5">
        <w:rPr>
          <w:sz w:val="24"/>
          <w:szCs w:val="24"/>
        </w:rPr>
        <w:t>Course Code</w:t>
      </w:r>
      <w:r w:rsidR="005A201B" w:rsidRPr="00CF18D5">
        <w:rPr>
          <w:sz w:val="24"/>
          <w:szCs w:val="24"/>
        </w:rPr>
        <w:t xml:space="preserve"> (1)</w:t>
      </w:r>
      <w:r w:rsidRPr="00CF18D5">
        <w:rPr>
          <w:sz w:val="24"/>
          <w:szCs w:val="24"/>
        </w:rPr>
        <w:t xml:space="preserve">: </w:t>
      </w:r>
      <w:r w:rsidR="008837F0">
        <w:rPr>
          <w:sz w:val="24"/>
          <w:szCs w:val="24"/>
        </w:rPr>
        <w:tab/>
      </w:r>
      <w:r w:rsidR="008837F0">
        <w:rPr>
          <w:sz w:val="24"/>
          <w:szCs w:val="24"/>
        </w:rPr>
        <w:tab/>
      </w:r>
      <w:r w:rsidR="003B3100" w:rsidRPr="00CF18D5">
        <w:rPr>
          <w:sz w:val="24"/>
          <w:szCs w:val="24"/>
        </w:rPr>
        <w:t>CHEM 111</w:t>
      </w:r>
    </w:p>
    <w:p w:rsidR="009C3483" w:rsidRPr="00CF18D5" w:rsidRDefault="009D2660" w:rsidP="00B55C5A">
      <w:pPr>
        <w:pStyle w:val="ListParagraph"/>
        <w:numPr>
          <w:ilvl w:val="0"/>
          <w:numId w:val="4"/>
        </w:numPr>
        <w:spacing w:line="360" w:lineRule="auto"/>
        <w:rPr>
          <w:sz w:val="24"/>
          <w:szCs w:val="24"/>
        </w:rPr>
      </w:pPr>
      <w:r w:rsidRPr="00CF18D5">
        <w:rPr>
          <w:sz w:val="24"/>
          <w:szCs w:val="24"/>
        </w:rPr>
        <w:t>Course Title</w:t>
      </w:r>
      <w:r w:rsidR="005A201B" w:rsidRPr="00CF18D5">
        <w:rPr>
          <w:sz w:val="24"/>
          <w:szCs w:val="24"/>
        </w:rPr>
        <w:t xml:space="preserve"> (2</w:t>
      </w:r>
      <w:r w:rsidRPr="00CF18D5">
        <w:rPr>
          <w:sz w:val="24"/>
          <w:szCs w:val="24"/>
        </w:rPr>
        <w:t xml:space="preserve">: </w:t>
      </w:r>
      <w:r w:rsidR="008837F0">
        <w:rPr>
          <w:sz w:val="24"/>
          <w:szCs w:val="24"/>
        </w:rPr>
        <w:tab/>
      </w:r>
      <w:r w:rsidR="008837F0">
        <w:rPr>
          <w:sz w:val="24"/>
          <w:szCs w:val="24"/>
        </w:rPr>
        <w:tab/>
      </w:r>
      <w:r w:rsidR="003B3100" w:rsidRPr="00CF18D5">
        <w:rPr>
          <w:sz w:val="24"/>
          <w:szCs w:val="24"/>
        </w:rPr>
        <w:t>Chemistry</w:t>
      </w:r>
    </w:p>
    <w:p w:rsidR="00CF18D5" w:rsidRPr="00CF18D5" w:rsidRDefault="009113C5" w:rsidP="00B55C5A">
      <w:pPr>
        <w:pStyle w:val="ListParagraph"/>
        <w:numPr>
          <w:ilvl w:val="0"/>
          <w:numId w:val="4"/>
        </w:numPr>
        <w:spacing w:line="360" w:lineRule="auto"/>
        <w:rPr>
          <w:sz w:val="24"/>
          <w:szCs w:val="24"/>
        </w:rPr>
      </w:pPr>
      <w:r w:rsidRPr="00CF18D5">
        <w:rPr>
          <w:sz w:val="24"/>
          <w:szCs w:val="24"/>
        </w:rPr>
        <w:t xml:space="preserve">Course Type: </w:t>
      </w:r>
      <w:r w:rsidR="008837F0">
        <w:rPr>
          <w:sz w:val="24"/>
          <w:szCs w:val="24"/>
        </w:rPr>
        <w:tab/>
      </w:r>
      <w:r w:rsidR="008837F0">
        <w:rPr>
          <w:sz w:val="24"/>
          <w:szCs w:val="24"/>
        </w:rPr>
        <w:tab/>
      </w:r>
      <w:r w:rsidRPr="00CF18D5">
        <w:rPr>
          <w:sz w:val="24"/>
          <w:szCs w:val="24"/>
        </w:rPr>
        <w:t xml:space="preserve">Minor </w:t>
      </w:r>
    </w:p>
    <w:p w:rsidR="00CF18D5" w:rsidRPr="00CF18D5" w:rsidRDefault="00CF18D5" w:rsidP="00B55C5A">
      <w:pPr>
        <w:pStyle w:val="ListParagraph"/>
        <w:numPr>
          <w:ilvl w:val="0"/>
          <w:numId w:val="4"/>
        </w:numPr>
        <w:spacing w:line="360" w:lineRule="auto"/>
        <w:rPr>
          <w:sz w:val="24"/>
          <w:szCs w:val="24"/>
        </w:rPr>
      </w:pPr>
      <w:r w:rsidRPr="00CF18D5">
        <w:rPr>
          <w:sz w:val="24"/>
          <w:szCs w:val="24"/>
        </w:rPr>
        <w:t>Trimester/</w:t>
      </w:r>
      <w:r w:rsidR="008837F0">
        <w:rPr>
          <w:sz w:val="24"/>
          <w:szCs w:val="24"/>
        </w:rPr>
        <w:t>Semester</w:t>
      </w:r>
      <w:r w:rsidRPr="00CF18D5">
        <w:rPr>
          <w:sz w:val="24"/>
          <w:szCs w:val="24"/>
        </w:rPr>
        <w:t xml:space="preserve">: </w:t>
      </w:r>
      <w:r w:rsidR="008837F0">
        <w:rPr>
          <w:sz w:val="24"/>
          <w:szCs w:val="24"/>
        </w:rPr>
        <w:tab/>
        <w:t>Spring 2022</w:t>
      </w:r>
    </w:p>
    <w:p w:rsidR="00CF18D5" w:rsidRPr="00CF18D5" w:rsidRDefault="00CF18D5" w:rsidP="00B55C5A">
      <w:pPr>
        <w:pStyle w:val="ListParagraph"/>
        <w:numPr>
          <w:ilvl w:val="0"/>
          <w:numId w:val="4"/>
        </w:numPr>
        <w:pBdr>
          <w:bottom w:val="single" w:sz="4" w:space="1" w:color="auto"/>
        </w:pBdr>
        <w:spacing w:line="360" w:lineRule="auto"/>
        <w:rPr>
          <w:sz w:val="24"/>
          <w:szCs w:val="24"/>
        </w:rPr>
      </w:pPr>
      <w:r w:rsidRPr="00CF18D5">
        <w:rPr>
          <w:sz w:val="24"/>
          <w:szCs w:val="24"/>
        </w:rPr>
        <w:t xml:space="preserve">Academic </w:t>
      </w:r>
      <w:r w:rsidR="005366DF">
        <w:rPr>
          <w:sz w:val="24"/>
          <w:szCs w:val="24"/>
        </w:rPr>
        <w:t>Section</w:t>
      </w:r>
      <w:r w:rsidRPr="00CF18D5">
        <w:rPr>
          <w:sz w:val="24"/>
          <w:szCs w:val="24"/>
        </w:rPr>
        <w:t xml:space="preserve">: </w:t>
      </w:r>
      <w:r w:rsidR="008837F0">
        <w:rPr>
          <w:sz w:val="24"/>
          <w:szCs w:val="24"/>
        </w:rPr>
        <w:tab/>
      </w:r>
      <w:r w:rsidR="008220C4">
        <w:rPr>
          <w:sz w:val="24"/>
          <w:szCs w:val="24"/>
        </w:rPr>
        <w:t>CEN-26-D-A</w:t>
      </w:r>
      <w:r w:rsidRPr="00CF18D5">
        <w:rPr>
          <w:sz w:val="24"/>
          <w:szCs w:val="24"/>
        </w:rPr>
        <w:tab/>
      </w:r>
    </w:p>
    <w:p w:rsidR="00CF18D5" w:rsidRPr="00484090" w:rsidRDefault="00CF18D5" w:rsidP="00B55C5A">
      <w:pPr>
        <w:pStyle w:val="ListParagraph"/>
        <w:numPr>
          <w:ilvl w:val="0"/>
          <w:numId w:val="4"/>
        </w:numPr>
        <w:spacing w:line="360" w:lineRule="auto"/>
        <w:rPr>
          <w:b/>
          <w:sz w:val="24"/>
          <w:szCs w:val="24"/>
        </w:rPr>
      </w:pPr>
      <w:r w:rsidRPr="00CF18D5">
        <w:rPr>
          <w:sz w:val="24"/>
          <w:szCs w:val="24"/>
        </w:rPr>
        <w:t>Course Teacher</w:t>
      </w:r>
      <w:r w:rsidR="005366DF">
        <w:rPr>
          <w:sz w:val="24"/>
          <w:szCs w:val="24"/>
        </w:rPr>
        <w:t xml:space="preserve">:  </w:t>
      </w:r>
      <w:r w:rsidR="005366DF">
        <w:rPr>
          <w:sz w:val="24"/>
          <w:szCs w:val="24"/>
        </w:rPr>
        <w:tab/>
      </w:r>
      <w:r w:rsidR="005366DF">
        <w:rPr>
          <w:sz w:val="24"/>
          <w:szCs w:val="24"/>
        </w:rPr>
        <w:tab/>
      </w:r>
      <w:r w:rsidR="005366DF" w:rsidRPr="00484090">
        <w:rPr>
          <w:b/>
          <w:sz w:val="24"/>
          <w:szCs w:val="24"/>
        </w:rPr>
        <w:t>M. Mehedi Hasan Rocky (MMH)</w:t>
      </w:r>
    </w:p>
    <w:p w:rsidR="005366DF" w:rsidRPr="005366DF" w:rsidRDefault="005366DF" w:rsidP="00B55C5A">
      <w:pPr>
        <w:spacing w:line="360" w:lineRule="auto"/>
        <w:ind w:left="2790"/>
        <w:rPr>
          <w:sz w:val="24"/>
          <w:szCs w:val="24"/>
        </w:rPr>
      </w:pPr>
      <w:r>
        <w:rPr>
          <w:sz w:val="24"/>
          <w:szCs w:val="24"/>
        </w:rPr>
        <w:t xml:space="preserve"> Cell: 01813229002</w:t>
      </w:r>
      <w:r>
        <w:rPr>
          <w:sz w:val="24"/>
          <w:szCs w:val="24"/>
        </w:rPr>
        <w:tab/>
      </w:r>
      <w:r>
        <w:rPr>
          <w:sz w:val="24"/>
          <w:szCs w:val="24"/>
        </w:rPr>
        <w:tab/>
        <w:t>Email: mehedi360@yahoo.com</w:t>
      </w:r>
    </w:p>
    <w:p w:rsidR="00CF18D5" w:rsidRPr="00CF18D5" w:rsidRDefault="00CF18D5" w:rsidP="00B55C5A">
      <w:pPr>
        <w:pStyle w:val="ListParagraph"/>
        <w:numPr>
          <w:ilvl w:val="0"/>
          <w:numId w:val="4"/>
        </w:numPr>
        <w:pBdr>
          <w:top w:val="single" w:sz="4" w:space="1" w:color="auto"/>
        </w:pBdr>
        <w:spacing w:line="360" w:lineRule="auto"/>
        <w:rPr>
          <w:sz w:val="24"/>
          <w:szCs w:val="24"/>
        </w:rPr>
      </w:pPr>
      <w:r w:rsidRPr="00CF18D5">
        <w:rPr>
          <w:sz w:val="24"/>
          <w:szCs w:val="24"/>
        </w:rPr>
        <w:t xml:space="preserve">Pre-requisites (if any): </w:t>
      </w:r>
      <w:r w:rsidR="005366DF">
        <w:rPr>
          <w:sz w:val="24"/>
          <w:szCs w:val="24"/>
        </w:rPr>
        <w:tab/>
      </w:r>
      <w:r w:rsidRPr="00CF18D5">
        <w:rPr>
          <w:sz w:val="24"/>
          <w:szCs w:val="24"/>
        </w:rPr>
        <w:t xml:space="preserve">None </w:t>
      </w:r>
    </w:p>
    <w:p w:rsidR="00CF18D5" w:rsidRPr="00CF18D5" w:rsidRDefault="00CF18D5" w:rsidP="00B55C5A">
      <w:pPr>
        <w:pStyle w:val="ListParagraph"/>
        <w:numPr>
          <w:ilvl w:val="0"/>
          <w:numId w:val="4"/>
        </w:numPr>
        <w:spacing w:line="360" w:lineRule="auto"/>
        <w:rPr>
          <w:sz w:val="24"/>
          <w:szCs w:val="24"/>
        </w:rPr>
      </w:pPr>
      <w:r w:rsidRPr="00CF18D5">
        <w:rPr>
          <w:sz w:val="24"/>
          <w:szCs w:val="24"/>
        </w:rPr>
        <w:t>Credit Value:</w:t>
      </w:r>
      <w:r w:rsidR="005366DF" w:rsidRPr="005366DF">
        <w:rPr>
          <w:b/>
          <w:sz w:val="24"/>
          <w:szCs w:val="24"/>
        </w:rPr>
        <w:t xml:space="preserve"> </w:t>
      </w:r>
      <w:r w:rsidR="005366DF">
        <w:rPr>
          <w:b/>
          <w:sz w:val="24"/>
          <w:szCs w:val="24"/>
        </w:rPr>
        <w:tab/>
      </w:r>
      <w:r w:rsidR="005366DF">
        <w:rPr>
          <w:b/>
          <w:sz w:val="24"/>
          <w:szCs w:val="24"/>
        </w:rPr>
        <w:tab/>
      </w:r>
      <w:r w:rsidR="005366DF" w:rsidRPr="005366DF">
        <w:rPr>
          <w:b/>
          <w:sz w:val="24"/>
          <w:szCs w:val="24"/>
        </w:rPr>
        <w:t>3.00</w:t>
      </w:r>
    </w:p>
    <w:p w:rsidR="009C3483" w:rsidRPr="00CF18D5" w:rsidRDefault="009D2660" w:rsidP="00B55C5A">
      <w:pPr>
        <w:pStyle w:val="ListParagraph"/>
        <w:numPr>
          <w:ilvl w:val="0"/>
          <w:numId w:val="4"/>
        </w:numPr>
        <w:spacing w:line="360" w:lineRule="auto"/>
        <w:rPr>
          <w:sz w:val="24"/>
          <w:szCs w:val="24"/>
        </w:rPr>
      </w:pPr>
      <w:r w:rsidRPr="00CF18D5">
        <w:rPr>
          <w:sz w:val="24"/>
          <w:szCs w:val="24"/>
        </w:rPr>
        <w:t>Credit</w:t>
      </w:r>
      <w:r w:rsidR="00CF18D5" w:rsidRPr="00CF18D5">
        <w:rPr>
          <w:sz w:val="24"/>
          <w:szCs w:val="24"/>
        </w:rPr>
        <w:t>/Contact</w:t>
      </w:r>
      <w:r w:rsidRPr="00CF18D5">
        <w:rPr>
          <w:sz w:val="24"/>
          <w:szCs w:val="24"/>
        </w:rPr>
        <w:t xml:space="preserve"> Hr.:</w:t>
      </w:r>
      <w:r w:rsidR="00CF18D5" w:rsidRPr="00CF18D5">
        <w:rPr>
          <w:sz w:val="24"/>
          <w:szCs w:val="24"/>
        </w:rPr>
        <w:t xml:space="preserve"> </w:t>
      </w:r>
      <w:r w:rsidR="005366DF">
        <w:rPr>
          <w:sz w:val="24"/>
          <w:szCs w:val="24"/>
        </w:rPr>
        <w:tab/>
      </w:r>
      <w:r w:rsidR="00CF18D5" w:rsidRPr="005366DF">
        <w:rPr>
          <w:b/>
          <w:sz w:val="24"/>
          <w:szCs w:val="24"/>
        </w:rPr>
        <w:t>3.00</w:t>
      </w:r>
    </w:p>
    <w:p w:rsidR="00CF18D5" w:rsidRPr="00CF18D5" w:rsidRDefault="00CF18D5" w:rsidP="00B55C5A">
      <w:pPr>
        <w:pStyle w:val="ListParagraph"/>
        <w:numPr>
          <w:ilvl w:val="0"/>
          <w:numId w:val="4"/>
        </w:numPr>
        <w:spacing w:line="360" w:lineRule="auto"/>
        <w:rPr>
          <w:sz w:val="24"/>
          <w:szCs w:val="24"/>
        </w:rPr>
      </w:pPr>
      <w:r w:rsidRPr="00CF18D5">
        <w:rPr>
          <w:sz w:val="24"/>
          <w:szCs w:val="24"/>
        </w:rPr>
        <w:t xml:space="preserve">Total Marks%: </w:t>
      </w:r>
      <w:r w:rsidR="005366DF">
        <w:rPr>
          <w:sz w:val="24"/>
          <w:szCs w:val="24"/>
        </w:rPr>
        <w:tab/>
      </w:r>
      <w:r w:rsidR="005366DF">
        <w:rPr>
          <w:sz w:val="24"/>
          <w:szCs w:val="24"/>
        </w:rPr>
        <w:tab/>
      </w:r>
      <w:r w:rsidRPr="005366DF">
        <w:rPr>
          <w:b/>
          <w:sz w:val="24"/>
          <w:szCs w:val="24"/>
        </w:rPr>
        <w:t>100</w:t>
      </w:r>
    </w:p>
    <w:p w:rsidR="00CF18D5" w:rsidRPr="00CE48F5" w:rsidRDefault="00CF18D5" w:rsidP="00CF18D5"/>
    <w:tbl>
      <w:tblPr>
        <w:tblStyle w:val="a3"/>
        <w:tblW w:w="5000" w:type="pct"/>
        <w:tblBorders>
          <w:top w:val="nil"/>
          <w:left w:val="nil"/>
          <w:bottom w:val="nil"/>
          <w:right w:val="nil"/>
          <w:insideH w:val="nil"/>
          <w:insideV w:val="nil"/>
        </w:tblBorders>
        <w:tblLook w:val="0400" w:firstRow="0" w:lastRow="0" w:firstColumn="0" w:lastColumn="0" w:noHBand="0" w:noVBand="1"/>
      </w:tblPr>
      <w:tblGrid>
        <w:gridCol w:w="10800"/>
      </w:tblGrid>
      <w:tr w:rsidR="00B91CF9" w:rsidTr="004D3432">
        <w:trPr>
          <w:trHeight w:val="156"/>
        </w:trPr>
        <w:tc>
          <w:tcPr>
            <w:tcW w:w="5000" w:type="pct"/>
            <w:shd w:val="clear" w:color="auto" w:fill="F2F2F2"/>
            <w:vAlign w:val="center"/>
          </w:tcPr>
          <w:p w:rsidR="009C3483" w:rsidRPr="00CE48F5" w:rsidRDefault="009D2660" w:rsidP="00CF18D5">
            <w:pPr>
              <w:pStyle w:val="ListParagraph"/>
              <w:widowControl w:val="0"/>
              <w:numPr>
                <w:ilvl w:val="0"/>
                <w:numId w:val="4"/>
              </w:numPr>
              <w:spacing w:before="120" w:after="120"/>
            </w:pPr>
            <w:r w:rsidRPr="00CF18D5">
              <w:rPr>
                <w:b/>
              </w:rPr>
              <w:t>Rationale:</w:t>
            </w:r>
          </w:p>
        </w:tc>
      </w:tr>
      <w:tr w:rsidR="00B91CF9" w:rsidTr="004D3432">
        <w:trPr>
          <w:trHeight w:val="156"/>
        </w:trPr>
        <w:tc>
          <w:tcPr>
            <w:tcW w:w="5000" w:type="pct"/>
            <w:vAlign w:val="center"/>
          </w:tcPr>
          <w:p w:rsidR="009C3483" w:rsidRPr="00CE48F5" w:rsidRDefault="009D2660" w:rsidP="00264FE5">
            <w:pPr>
              <w:widowControl w:val="0"/>
              <w:spacing w:before="60" w:after="60"/>
              <w:jc w:val="both"/>
            </w:pPr>
            <w:r w:rsidRPr="00CE48F5">
              <w:t>This introductory course in Chemistry is designed to provide students with the basic concepts of Structure of atom, Periodic Table, Chemical Bonding, Chemical thermodynamics, chemical kinetics, and chemical and acid-base equilibrium, mainly discussed in Inorganic Chemistry and Physical Chemistry. This course provides a broad foundation in chemistry that stresses scientific reasoning and analytical problem solving with a molecular perspective.</w:t>
            </w:r>
          </w:p>
        </w:tc>
      </w:tr>
    </w:tbl>
    <w:p w:rsidR="009C3483" w:rsidRPr="00CE48F5" w:rsidRDefault="009C3483"/>
    <w:tbl>
      <w:tblPr>
        <w:tblStyle w:val="a4"/>
        <w:tblW w:w="5000" w:type="pct"/>
        <w:tblBorders>
          <w:top w:val="nil"/>
          <w:left w:val="nil"/>
          <w:bottom w:val="nil"/>
          <w:right w:val="nil"/>
          <w:insideH w:val="nil"/>
          <w:insideV w:val="nil"/>
        </w:tblBorders>
        <w:tblLook w:val="0400" w:firstRow="0" w:lastRow="0" w:firstColumn="0" w:lastColumn="0" w:noHBand="0" w:noVBand="1"/>
      </w:tblPr>
      <w:tblGrid>
        <w:gridCol w:w="469"/>
        <w:gridCol w:w="10331"/>
      </w:tblGrid>
      <w:tr w:rsidR="00B91CF9" w:rsidTr="004D3432">
        <w:trPr>
          <w:trHeight w:val="156"/>
        </w:trPr>
        <w:tc>
          <w:tcPr>
            <w:tcW w:w="5000" w:type="pct"/>
            <w:gridSpan w:val="2"/>
            <w:shd w:val="clear" w:color="auto" w:fill="F2F2F2"/>
            <w:vAlign w:val="center"/>
          </w:tcPr>
          <w:p w:rsidR="009C3483" w:rsidRPr="00CE48F5" w:rsidRDefault="009D2660" w:rsidP="00CF18D5">
            <w:pPr>
              <w:pStyle w:val="ListParagraph"/>
              <w:widowControl w:val="0"/>
              <w:numPr>
                <w:ilvl w:val="0"/>
                <w:numId w:val="4"/>
              </w:numPr>
              <w:spacing w:before="120" w:after="120"/>
            </w:pPr>
            <w:r w:rsidRPr="00CF18D5">
              <w:rPr>
                <w:b/>
              </w:rPr>
              <w:t>Course Objectives:</w:t>
            </w:r>
          </w:p>
        </w:tc>
      </w:tr>
      <w:tr w:rsidR="00B91CF9" w:rsidTr="004D3432">
        <w:trPr>
          <w:trHeight w:val="156"/>
        </w:trPr>
        <w:tc>
          <w:tcPr>
            <w:tcW w:w="217" w:type="pct"/>
            <w:vAlign w:val="center"/>
          </w:tcPr>
          <w:p w:rsidR="009C3483" w:rsidRPr="00CE48F5" w:rsidRDefault="009D2660">
            <w:pPr>
              <w:widowControl w:val="0"/>
              <w:jc w:val="center"/>
            </w:pPr>
            <w:r w:rsidRPr="00CE48F5">
              <w:t>1.</w:t>
            </w:r>
          </w:p>
        </w:tc>
        <w:tc>
          <w:tcPr>
            <w:tcW w:w="4783" w:type="pct"/>
            <w:vAlign w:val="center"/>
          </w:tcPr>
          <w:p w:rsidR="009C3483" w:rsidRPr="00CE48F5" w:rsidRDefault="009D2660" w:rsidP="00963F4E">
            <w:pPr>
              <w:widowControl w:val="0"/>
              <w:spacing w:before="60" w:after="60"/>
            </w:pPr>
            <w:r w:rsidRPr="00CE48F5">
              <w:t>To understand the fundamental concepts of chemistry systematically and coherently.</w:t>
            </w:r>
          </w:p>
        </w:tc>
      </w:tr>
      <w:tr w:rsidR="00B91CF9" w:rsidTr="004D3432">
        <w:trPr>
          <w:trHeight w:val="156"/>
        </w:trPr>
        <w:tc>
          <w:tcPr>
            <w:tcW w:w="217" w:type="pct"/>
            <w:vAlign w:val="center"/>
          </w:tcPr>
          <w:p w:rsidR="009C3483" w:rsidRPr="00CE48F5" w:rsidRDefault="009D2660">
            <w:pPr>
              <w:widowControl w:val="0"/>
              <w:jc w:val="center"/>
            </w:pPr>
            <w:r w:rsidRPr="00CE48F5">
              <w:t>2.</w:t>
            </w:r>
          </w:p>
        </w:tc>
        <w:tc>
          <w:tcPr>
            <w:tcW w:w="4783" w:type="pct"/>
            <w:vAlign w:val="center"/>
          </w:tcPr>
          <w:p w:rsidR="009C3483" w:rsidRPr="00CE48F5" w:rsidRDefault="009D2660">
            <w:pPr>
              <w:widowControl w:val="0"/>
              <w:spacing w:before="60" w:after="60"/>
            </w:pPr>
            <w:r w:rsidRPr="00CE48F5">
              <w:t>To understand atomic theories of matter.</w:t>
            </w:r>
          </w:p>
        </w:tc>
      </w:tr>
      <w:tr w:rsidR="00B91CF9" w:rsidTr="004D3432">
        <w:trPr>
          <w:trHeight w:val="156"/>
        </w:trPr>
        <w:tc>
          <w:tcPr>
            <w:tcW w:w="217" w:type="pct"/>
            <w:vAlign w:val="center"/>
          </w:tcPr>
          <w:p w:rsidR="009C3483" w:rsidRPr="00CE48F5" w:rsidRDefault="009D2660">
            <w:pPr>
              <w:widowControl w:val="0"/>
              <w:jc w:val="center"/>
            </w:pPr>
            <w:r w:rsidRPr="00CE48F5">
              <w:t>3.</w:t>
            </w:r>
          </w:p>
        </w:tc>
        <w:tc>
          <w:tcPr>
            <w:tcW w:w="4783" w:type="pct"/>
            <w:vAlign w:val="center"/>
          </w:tcPr>
          <w:p w:rsidR="009C3483" w:rsidRPr="00CE48F5" w:rsidRDefault="009D2660" w:rsidP="00963F4E">
            <w:pPr>
              <w:widowControl w:val="0"/>
              <w:spacing w:before="60" w:after="60"/>
            </w:pPr>
            <w:r w:rsidRPr="00CE48F5">
              <w:t xml:space="preserve">To </w:t>
            </w:r>
            <w:r w:rsidR="00963F4E" w:rsidRPr="00CE48F5">
              <w:t>learn the chemical and physical properties of elements of the periodic table.</w:t>
            </w:r>
          </w:p>
        </w:tc>
      </w:tr>
      <w:tr w:rsidR="00B91CF9" w:rsidTr="004D3432">
        <w:trPr>
          <w:trHeight w:val="156"/>
        </w:trPr>
        <w:tc>
          <w:tcPr>
            <w:tcW w:w="217" w:type="pct"/>
            <w:vAlign w:val="center"/>
          </w:tcPr>
          <w:p w:rsidR="009C3483" w:rsidRPr="00CE48F5" w:rsidRDefault="009D2660">
            <w:pPr>
              <w:widowControl w:val="0"/>
              <w:jc w:val="center"/>
            </w:pPr>
            <w:r w:rsidRPr="00CE48F5">
              <w:t>4.</w:t>
            </w:r>
          </w:p>
        </w:tc>
        <w:tc>
          <w:tcPr>
            <w:tcW w:w="4783" w:type="pct"/>
            <w:vAlign w:val="center"/>
          </w:tcPr>
          <w:p w:rsidR="009C3483" w:rsidRPr="00CE48F5" w:rsidRDefault="009D2660" w:rsidP="00963F4E">
            <w:pPr>
              <w:widowControl w:val="0"/>
              <w:spacing w:before="60" w:after="60"/>
            </w:pPr>
            <w:r w:rsidRPr="00CE48F5">
              <w:t>To characterize chemical bonding in compounds.</w:t>
            </w:r>
          </w:p>
        </w:tc>
      </w:tr>
      <w:tr w:rsidR="00B91CF9" w:rsidTr="004D3432">
        <w:trPr>
          <w:trHeight w:val="156"/>
        </w:trPr>
        <w:tc>
          <w:tcPr>
            <w:tcW w:w="217" w:type="pct"/>
            <w:vAlign w:val="center"/>
          </w:tcPr>
          <w:p w:rsidR="00963F4E" w:rsidRPr="00CE48F5" w:rsidRDefault="009D2660">
            <w:pPr>
              <w:widowControl w:val="0"/>
              <w:jc w:val="center"/>
            </w:pPr>
            <w:r w:rsidRPr="00CE48F5">
              <w:t>5.</w:t>
            </w:r>
          </w:p>
        </w:tc>
        <w:tc>
          <w:tcPr>
            <w:tcW w:w="4783" w:type="pct"/>
            <w:vAlign w:val="center"/>
          </w:tcPr>
          <w:p w:rsidR="00963F4E" w:rsidRPr="00CE48F5" w:rsidRDefault="009D2660" w:rsidP="00963F4E">
            <w:pPr>
              <w:widowControl w:val="0"/>
              <w:spacing w:before="60" w:after="60"/>
            </w:pPr>
            <w:r w:rsidRPr="00CE48F5">
              <w:t>To study the key concept of chemical kinetics, chemical equilibrium and acid-base equilibrium.</w:t>
            </w:r>
          </w:p>
        </w:tc>
      </w:tr>
    </w:tbl>
    <w:p w:rsidR="0034558A" w:rsidRDefault="0034558A" w:rsidP="0034558A">
      <w:pPr>
        <w:widowControl w:val="0"/>
        <w:spacing w:before="120" w:after="120"/>
        <w:rPr>
          <w:b/>
        </w:rPr>
      </w:pPr>
    </w:p>
    <w:p w:rsidR="0034558A" w:rsidRDefault="0034558A">
      <w:pPr>
        <w:rPr>
          <w:b/>
        </w:rPr>
      </w:pPr>
      <w:r>
        <w:rPr>
          <w:b/>
        </w:rPr>
        <w:br w:type="page"/>
      </w:r>
    </w:p>
    <w:p w:rsidR="0034558A" w:rsidRPr="0034558A" w:rsidRDefault="0034558A" w:rsidP="0034558A">
      <w:pPr>
        <w:widowControl w:val="0"/>
        <w:spacing w:before="120" w:after="120"/>
        <w:rPr>
          <w:b/>
        </w:rPr>
      </w:pPr>
    </w:p>
    <w:p w:rsidR="004D3432" w:rsidRPr="00CF18D5" w:rsidRDefault="004D3432" w:rsidP="004D3432">
      <w:pPr>
        <w:pStyle w:val="ListParagraph"/>
        <w:widowControl w:val="0"/>
        <w:numPr>
          <w:ilvl w:val="0"/>
          <w:numId w:val="4"/>
        </w:numPr>
        <w:spacing w:before="120" w:after="120"/>
        <w:rPr>
          <w:b/>
        </w:rPr>
      </w:pPr>
      <w:r w:rsidRPr="00CF18D5">
        <w:rPr>
          <w:b/>
        </w:rPr>
        <w:t>Course Learning Outcomes (CLOs) and Mapping of CLOs with Program</w:t>
      </w:r>
      <w:r>
        <w:rPr>
          <w:b/>
        </w:rPr>
        <w:t xml:space="preserve"> </w:t>
      </w:r>
      <w:r w:rsidRPr="00CF18D5">
        <w:rPr>
          <w:b/>
        </w:rPr>
        <w:t>Lea</w:t>
      </w:r>
      <w:r w:rsidR="0034558A">
        <w:rPr>
          <w:b/>
        </w:rPr>
        <w:t>rn</w:t>
      </w:r>
      <w:r w:rsidRPr="00CF18D5">
        <w:rPr>
          <w:b/>
        </w:rPr>
        <w:t>ing Outcomes</w:t>
      </w:r>
      <w:r>
        <w:rPr>
          <w:b/>
        </w:rPr>
        <w:t xml:space="preserve"> </w:t>
      </w:r>
      <w:r w:rsidRPr="00CF18D5">
        <w:rPr>
          <w:b/>
        </w:rPr>
        <w:t>(P</w:t>
      </w:r>
      <w:r w:rsidR="0034558A">
        <w:rPr>
          <w:b/>
        </w:rPr>
        <w:t>L</w:t>
      </w:r>
      <w:r w:rsidRPr="00CF18D5">
        <w:rPr>
          <w:b/>
        </w:rPr>
        <w:t xml:space="preserve">Os) </w:t>
      </w:r>
    </w:p>
    <w:p w:rsidR="009C3483" w:rsidRPr="00CE48F5" w:rsidRDefault="009C3483"/>
    <w:tbl>
      <w:tblPr>
        <w:tblStyle w:val="a5"/>
        <w:tblW w:w="5000" w:type="pct"/>
        <w:tblBorders>
          <w:top w:val="nil"/>
          <w:left w:val="nil"/>
          <w:bottom w:val="nil"/>
          <w:right w:val="nil"/>
          <w:insideH w:val="nil"/>
          <w:insideV w:val="nil"/>
        </w:tblBorders>
        <w:tblLook w:val="0400" w:firstRow="0" w:lastRow="0" w:firstColumn="0" w:lastColumn="0" w:noHBand="0" w:noVBand="1"/>
      </w:tblPr>
      <w:tblGrid>
        <w:gridCol w:w="659"/>
        <w:gridCol w:w="10141"/>
      </w:tblGrid>
      <w:tr w:rsidR="00B91CF9" w:rsidTr="004D3432">
        <w:trPr>
          <w:trHeight w:val="156"/>
        </w:trPr>
        <w:tc>
          <w:tcPr>
            <w:tcW w:w="5000" w:type="pct"/>
            <w:gridSpan w:val="2"/>
            <w:shd w:val="clear" w:color="auto" w:fill="auto"/>
            <w:vAlign w:val="center"/>
          </w:tcPr>
          <w:p w:rsidR="009C3483" w:rsidRPr="00CF18D5" w:rsidRDefault="00CF18D5" w:rsidP="00CF18D5">
            <w:pPr>
              <w:widowControl w:val="0"/>
              <w:spacing w:before="120" w:after="120"/>
              <w:rPr>
                <w:b/>
              </w:rPr>
            </w:pPr>
            <w:r w:rsidRPr="00CF18D5">
              <w:rPr>
                <w:b/>
              </w:rPr>
              <w:t xml:space="preserve">(A) </w:t>
            </w:r>
            <w:r w:rsidR="009D2660" w:rsidRPr="00CF18D5">
              <w:rPr>
                <w:b/>
              </w:rPr>
              <w:t xml:space="preserve">Course </w:t>
            </w:r>
            <w:r w:rsidR="00041A16" w:rsidRPr="00CF18D5">
              <w:rPr>
                <w:b/>
              </w:rPr>
              <w:t xml:space="preserve">Learning </w:t>
            </w:r>
            <w:r w:rsidR="009D2660" w:rsidRPr="00CF18D5">
              <w:rPr>
                <w:b/>
              </w:rPr>
              <w:t>Outcomes (C</w:t>
            </w:r>
            <w:r w:rsidR="00041A16" w:rsidRPr="00CF18D5">
              <w:rPr>
                <w:b/>
              </w:rPr>
              <w:t>L</w:t>
            </w:r>
            <w:r w:rsidR="009D2660" w:rsidRPr="00CF18D5">
              <w:rPr>
                <w:b/>
              </w:rPr>
              <w:t>O):</w:t>
            </w:r>
          </w:p>
        </w:tc>
      </w:tr>
      <w:tr w:rsidR="00B91CF9" w:rsidTr="006F4EE7">
        <w:trPr>
          <w:trHeight w:val="156"/>
        </w:trPr>
        <w:tc>
          <w:tcPr>
            <w:tcW w:w="305" w:type="pct"/>
            <w:shd w:val="clear" w:color="auto" w:fill="FFFFFF"/>
          </w:tcPr>
          <w:p w:rsidR="009C3483" w:rsidRPr="006F4EE7" w:rsidRDefault="009D2660" w:rsidP="006F4EE7">
            <w:pPr>
              <w:widowControl w:val="0"/>
              <w:spacing w:before="60" w:after="60"/>
              <w:rPr>
                <w:b/>
              </w:rPr>
            </w:pPr>
            <w:r w:rsidRPr="006F4EE7">
              <w:rPr>
                <w:b/>
              </w:rPr>
              <w:t>C</w:t>
            </w:r>
            <w:r w:rsidR="00041A16" w:rsidRPr="006F4EE7">
              <w:rPr>
                <w:b/>
              </w:rPr>
              <w:t>L</w:t>
            </w:r>
            <w:r w:rsidRPr="006F4EE7">
              <w:rPr>
                <w:b/>
              </w:rPr>
              <w:t>O1</w:t>
            </w:r>
          </w:p>
        </w:tc>
        <w:tc>
          <w:tcPr>
            <w:tcW w:w="4695" w:type="pct"/>
            <w:shd w:val="clear" w:color="auto" w:fill="FFFFFF"/>
          </w:tcPr>
          <w:p w:rsidR="009C3483" w:rsidRPr="00CE48F5" w:rsidRDefault="009D2660" w:rsidP="006F4EE7">
            <w:pPr>
              <w:widowControl w:val="0"/>
              <w:spacing w:before="60" w:after="60"/>
            </w:pPr>
            <w:r w:rsidRPr="00CE48F5">
              <w:t>Remember the fundamental concepts in Physical chemistry, Inorganic Chemistry, Analytical Chemistry and all other related allied chemistry subjects.</w:t>
            </w:r>
          </w:p>
        </w:tc>
      </w:tr>
      <w:tr w:rsidR="00B91CF9" w:rsidTr="006F4EE7">
        <w:trPr>
          <w:trHeight w:val="156"/>
        </w:trPr>
        <w:tc>
          <w:tcPr>
            <w:tcW w:w="305" w:type="pct"/>
            <w:shd w:val="clear" w:color="auto" w:fill="FFFFFF"/>
          </w:tcPr>
          <w:p w:rsidR="0081722E" w:rsidRPr="006F4EE7" w:rsidRDefault="009D2660" w:rsidP="006F4EE7">
            <w:pPr>
              <w:widowControl w:val="0"/>
              <w:spacing w:before="60" w:after="60"/>
              <w:rPr>
                <w:b/>
              </w:rPr>
            </w:pPr>
            <w:r w:rsidRPr="006F4EE7">
              <w:rPr>
                <w:b/>
              </w:rPr>
              <w:t>CLO2</w:t>
            </w:r>
          </w:p>
        </w:tc>
        <w:tc>
          <w:tcPr>
            <w:tcW w:w="4695" w:type="pct"/>
            <w:shd w:val="clear" w:color="auto" w:fill="FFFFFF"/>
          </w:tcPr>
          <w:p w:rsidR="0081722E" w:rsidRPr="00CE48F5" w:rsidRDefault="009D2660" w:rsidP="006F4EE7">
            <w:pPr>
              <w:widowControl w:val="0"/>
              <w:spacing w:before="60" w:after="60"/>
            </w:pPr>
            <w:r w:rsidRPr="00CE48F5">
              <w:t>Understand the concept of atomic phenomena, bonding, kinetics and thermodynamics of chemical reaction.</w:t>
            </w:r>
          </w:p>
        </w:tc>
      </w:tr>
      <w:tr w:rsidR="00B91CF9" w:rsidTr="006F4EE7">
        <w:trPr>
          <w:trHeight w:val="156"/>
        </w:trPr>
        <w:tc>
          <w:tcPr>
            <w:tcW w:w="305" w:type="pct"/>
            <w:shd w:val="clear" w:color="auto" w:fill="FFFFFF"/>
          </w:tcPr>
          <w:p w:rsidR="0081722E" w:rsidRPr="006F4EE7" w:rsidRDefault="009D2660" w:rsidP="006F4EE7">
            <w:pPr>
              <w:widowControl w:val="0"/>
              <w:spacing w:before="60" w:after="60"/>
              <w:rPr>
                <w:b/>
              </w:rPr>
            </w:pPr>
            <w:r w:rsidRPr="006F4EE7">
              <w:rPr>
                <w:b/>
              </w:rPr>
              <w:t>CLO3</w:t>
            </w:r>
          </w:p>
        </w:tc>
        <w:tc>
          <w:tcPr>
            <w:tcW w:w="4695" w:type="pct"/>
            <w:shd w:val="clear" w:color="auto" w:fill="FFFFFF"/>
          </w:tcPr>
          <w:p w:rsidR="0081722E" w:rsidRPr="00CE48F5" w:rsidRDefault="009D2660" w:rsidP="006F4EE7">
            <w:pPr>
              <w:widowControl w:val="0"/>
              <w:spacing w:before="60" w:after="60"/>
            </w:pPr>
            <w:r w:rsidRPr="00CE48F5">
              <w:t>Apply the knowledge of chemistry to explain this material world from atomic and molecular levels.</w:t>
            </w:r>
          </w:p>
        </w:tc>
      </w:tr>
      <w:tr w:rsidR="00B91CF9" w:rsidTr="006F4EE7">
        <w:trPr>
          <w:trHeight w:val="156"/>
        </w:trPr>
        <w:tc>
          <w:tcPr>
            <w:tcW w:w="305" w:type="pct"/>
            <w:shd w:val="clear" w:color="auto" w:fill="FFFFFF"/>
          </w:tcPr>
          <w:p w:rsidR="009C3483" w:rsidRPr="006F4EE7" w:rsidRDefault="009D2660" w:rsidP="006F4EE7">
            <w:pPr>
              <w:widowControl w:val="0"/>
              <w:spacing w:before="60" w:after="60"/>
              <w:rPr>
                <w:b/>
              </w:rPr>
            </w:pPr>
            <w:r w:rsidRPr="006F4EE7">
              <w:rPr>
                <w:b/>
              </w:rPr>
              <w:t>C</w:t>
            </w:r>
            <w:r w:rsidR="00041A16" w:rsidRPr="006F4EE7">
              <w:rPr>
                <w:b/>
              </w:rPr>
              <w:t>L</w:t>
            </w:r>
            <w:r w:rsidR="00265CDB" w:rsidRPr="006F4EE7">
              <w:rPr>
                <w:b/>
              </w:rPr>
              <w:t>O4</w:t>
            </w:r>
          </w:p>
        </w:tc>
        <w:tc>
          <w:tcPr>
            <w:tcW w:w="4695" w:type="pct"/>
            <w:shd w:val="clear" w:color="auto" w:fill="FFFFFF"/>
          </w:tcPr>
          <w:p w:rsidR="009C3483" w:rsidRPr="00CE48F5" w:rsidRDefault="009D2660" w:rsidP="006F4EE7">
            <w:pPr>
              <w:widowControl w:val="0"/>
              <w:spacing w:before="60" w:after="60"/>
            </w:pPr>
            <w:r w:rsidRPr="00CE48F5">
              <w:t>Solve problems related to the application of chemistry in engineering fields.</w:t>
            </w:r>
          </w:p>
        </w:tc>
      </w:tr>
      <w:tr w:rsidR="00B91CF9" w:rsidTr="006F4EE7">
        <w:trPr>
          <w:trHeight w:val="156"/>
        </w:trPr>
        <w:tc>
          <w:tcPr>
            <w:tcW w:w="305" w:type="pct"/>
            <w:shd w:val="clear" w:color="auto" w:fill="FFFFFF"/>
          </w:tcPr>
          <w:p w:rsidR="00AB0D1C" w:rsidRPr="006F4EE7" w:rsidRDefault="009D2660" w:rsidP="006F4EE7">
            <w:pPr>
              <w:widowControl w:val="0"/>
              <w:spacing w:before="60" w:after="60"/>
              <w:rPr>
                <w:b/>
              </w:rPr>
            </w:pPr>
            <w:r w:rsidRPr="006F4EE7">
              <w:rPr>
                <w:b/>
              </w:rPr>
              <w:t>CLO5</w:t>
            </w:r>
          </w:p>
        </w:tc>
        <w:tc>
          <w:tcPr>
            <w:tcW w:w="4695" w:type="pct"/>
            <w:shd w:val="clear" w:color="auto" w:fill="FFFFFF"/>
          </w:tcPr>
          <w:p w:rsidR="00AB0D1C" w:rsidRPr="00CE48F5" w:rsidRDefault="009D2660" w:rsidP="006F4EE7">
            <w:pPr>
              <w:widowControl w:val="0"/>
              <w:spacing w:before="60" w:after="60"/>
            </w:pPr>
            <w:r w:rsidRPr="00AB0D1C">
              <w:t>Analyze the</w:t>
            </w:r>
            <w:r w:rsidR="00D351D8">
              <w:t xml:space="preserve"> various aspects of </w:t>
            </w:r>
            <w:r w:rsidRPr="00AB0D1C">
              <w:t>chemical changes</w:t>
            </w:r>
            <w:r>
              <w:t>/reactions</w:t>
            </w:r>
            <w:r w:rsidRPr="00AB0D1C">
              <w:t>.</w:t>
            </w:r>
          </w:p>
        </w:tc>
      </w:tr>
      <w:tr w:rsidR="00B91CF9" w:rsidTr="006F4EE7">
        <w:trPr>
          <w:trHeight w:val="156"/>
        </w:trPr>
        <w:tc>
          <w:tcPr>
            <w:tcW w:w="305" w:type="pct"/>
            <w:shd w:val="clear" w:color="auto" w:fill="FFFFFF"/>
          </w:tcPr>
          <w:p w:rsidR="0081722E" w:rsidRPr="006F4EE7" w:rsidRDefault="009D2660" w:rsidP="006F4EE7">
            <w:pPr>
              <w:widowControl w:val="0"/>
              <w:spacing w:before="60" w:after="60"/>
              <w:rPr>
                <w:b/>
              </w:rPr>
            </w:pPr>
            <w:r w:rsidRPr="006F4EE7">
              <w:rPr>
                <w:b/>
              </w:rPr>
              <w:t>CLO</w:t>
            </w:r>
            <w:r w:rsidR="00D351D8" w:rsidRPr="006F4EE7">
              <w:rPr>
                <w:b/>
              </w:rPr>
              <w:t>6</w:t>
            </w:r>
          </w:p>
        </w:tc>
        <w:tc>
          <w:tcPr>
            <w:tcW w:w="4695" w:type="pct"/>
            <w:shd w:val="clear" w:color="auto" w:fill="FFFFFF"/>
          </w:tcPr>
          <w:p w:rsidR="0081722E" w:rsidRPr="00CE48F5" w:rsidRDefault="009D2660" w:rsidP="006F4EE7">
            <w:pPr>
              <w:widowControl w:val="0"/>
              <w:spacing w:before="60" w:after="60"/>
            </w:pPr>
            <w:r w:rsidRPr="00CE48F5">
              <w:t>Evaluate broad knowledge of chemical concepts;</w:t>
            </w:r>
          </w:p>
        </w:tc>
      </w:tr>
    </w:tbl>
    <w:p w:rsidR="009C3483" w:rsidRDefault="009C3483"/>
    <w:tbl>
      <w:tblPr>
        <w:tblStyle w:val="a6"/>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31"/>
        <w:gridCol w:w="731"/>
        <w:gridCol w:w="732"/>
        <w:gridCol w:w="732"/>
        <w:gridCol w:w="732"/>
        <w:gridCol w:w="732"/>
        <w:gridCol w:w="732"/>
        <w:gridCol w:w="732"/>
        <w:gridCol w:w="855"/>
        <w:gridCol w:w="757"/>
        <w:gridCol w:w="852"/>
        <w:gridCol w:w="852"/>
        <w:gridCol w:w="757"/>
        <w:gridCol w:w="863"/>
      </w:tblGrid>
      <w:tr w:rsidR="009D2660" w:rsidTr="00AC10FF">
        <w:trPr>
          <w:trHeight w:val="156"/>
        </w:trPr>
        <w:tc>
          <w:tcPr>
            <w:tcW w:w="5000" w:type="pct"/>
            <w:gridSpan w:val="14"/>
            <w:shd w:val="clear" w:color="auto" w:fill="F2F2F2"/>
            <w:vAlign w:val="center"/>
          </w:tcPr>
          <w:p w:rsidR="009D2660" w:rsidRPr="00D32C98" w:rsidRDefault="00CF18D5" w:rsidP="007C1DAA">
            <w:pPr>
              <w:widowControl w:val="0"/>
              <w:spacing w:before="120" w:after="120"/>
              <w:rPr>
                <w:b/>
              </w:rPr>
            </w:pPr>
            <w:r>
              <w:rPr>
                <w:b/>
              </w:rPr>
              <w:t xml:space="preserve">(B) </w:t>
            </w:r>
            <w:r w:rsidR="009D2660" w:rsidRPr="00D32C98">
              <w:rPr>
                <w:b/>
              </w:rPr>
              <w:t>Mapping Course Learning Outcomes (CLOs) with the PLOs</w:t>
            </w:r>
          </w:p>
        </w:tc>
      </w:tr>
      <w:tr w:rsidR="009D2660" w:rsidTr="00AC10FF">
        <w:trPr>
          <w:trHeight w:val="156"/>
        </w:trPr>
        <w:tc>
          <w:tcPr>
            <w:tcW w:w="339" w:type="pct"/>
            <w:shd w:val="clear" w:color="auto" w:fill="FFFFFF"/>
            <w:vAlign w:val="center"/>
          </w:tcPr>
          <w:p w:rsidR="009D2660" w:rsidRPr="00D32C98" w:rsidRDefault="009D2660" w:rsidP="007C1DAA">
            <w:pPr>
              <w:widowControl w:val="0"/>
              <w:spacing w:before="60" w:after="60"/>
              <w:jc w:val="center"/>
              <w:rPr>
                <w:b/>
              </w:rPr>
            </w:pPr>
            <w:r w:rsidRPr="00D32C98">
              <w:rPr>
                <w:b/>
              </w:rPr>
              <w:t>CLO</w:t>
            </w:r>
          </w:p>
        </w:tc>
        <w:tc>
          <w:tcPr>
            <w:tcW w:w="4661" w:type="pct"/>
            <w:gridSpan w:val="13"/>
            <w:shd w:val="clear" w:color="auto" w:fill="FFFFFF"/>
            <w:vAlign w:val="center"/>
          </w:tcPr>
          <w:p w:rsidR="009D2660" w:rsidRPr="00D32C98" w:rsidRDefault="009D2660" w:rsidP="007C1DAA">
            <w:pPr>
              <w:widowControl w:val="0"/>
              <w:spacing w:before="60" w:after="60"/>
              <w:jc w:val="center"/>
              <w:rPr>
                <w:b/>
              </w:rPr>
            </w:pPr>
            <w:r w:rsidRPr="00D32C98">
              <w:rPr>
                <w:b/>
              </w:rPr>
              <w:t>PLO</w:t>
            </w:r>
          </w:p>
        </w:tc>
      </w:tr>
      <w:tr w:rsidR="009D2660" w:rsidTr="00AC10FF">
        <w:trPr>
          <w:trHeight w:val="156"/>
        </w:trPr>
        <w:tc>
          <w:tcPr>
            <w:tcW w:w="339" w:type="pct"/>
            <w:shd w:val="clear" w:color="auto" w:fill="FFFFFF"/>
            <w:vAlign w:val="center"/>
          </w:tcPr>
          <w:p w:rsidR="009D2660" w:rsidRPr="00D32C98" w:rsidRDefault="009D2660" w:rsidP="007C1DAA">
            <w:pPr>
              <w:widowControl w:val="0"/>
              <w:spacing w:before="60" w:after="60"/>
              <w:jc w:val="center"/>
            </w:pPr>
          </w:p>
        </w:tc>
        <w:tc>
          <w:tcPr>
            <w:tcW w:w="339" w:type="pct"/>
            <w:shd w:val="clear" w:color="auto" w:fill="FFFFFF"/>
            <w:vAlign w:val="center"/>
          </w:tcPr>
          <w:p w:rsidR="009D2660" w:rsidRPr="00C969C1" w:rsidRDefault="009D2660" w:rsidP="007C1DAA">
            <w:pPr>
              <w:widowControl w:val="0"/>
              <w:spacing w:before="60" w:after="60"/>
              <w:jc w:val="center"/>
              <w:rPr>
                <w:sz w:val="18"/>
              </w:rPr>
            </w:pPr>
            <w:r w:rsidRPr="00C969C1">
              <w:rPr>
                <w:sz w:val="18"/>
              </w:rPr>
              <w:t>PLO1</w:t>
            </w:r>
          </w:p>
        </w:tc>
        <w:tc>
          <w:tcPr>
            <w:tcW w:w="339" w:type="pct"/>
            <w:shd w:val="clear" w:color="auto" w:fill="FFFFFF"/>
            <w:vAlign w:val="center"/>
          </w:tcPr>
          <w:p w:rsidR="009D2660" w:rsidRPr="00C969C1" w:rsidRDefault="009D2660" w:rsidP="007C1DAA">
            <w:pPr>
              <w:widowControl w:val="0"/>
              <w:spacing w:before="60" w:after="60"/>
              <w:jc w:val="center"/>
              <w:rPr>
                <w:sz w:val="18"/>
              </w:rPr>
            </w:pPr>
            <w:r w:rsidRPr="00C969C1">
              <w:rPr>
                <w:sz w:val="18"/>
              </w:rPr>
              <w:t>POL2</w:t>
            </w:r>
          </w:p>
        </w:tc>
        <w:tc>
          <w:tcPr>
            <w:tcW w:w="339" w:type="pct"/>
            <w:shd w:val="clear" w:color="auto" w:fill="FFFFFF"/>
            <w:vAlign w:val="center"/>
          </w:tcPr>
          <w:p w:rsidR="009D2660" w:rsidRPr="00C969C1" w:rsidRDefault="009D2660" w:rsidP="007C1DAA">
            <w:pPr>
              <w:widowControl w:val="0"/>
              <w:spacing w:before="60" w:after="60"/>
              <w:jc w:val="center"/>
              <w:rPr>
                <w:sz w:val="18"/>
              </w:rPr>
            </w:pPr>
            <w:r w:rsidRPr="00C969C1">
              <w:rPr>
                <w:sz w:val="18"/>
              </w:rPr>
              <w:t>PLO3</w:t>
            </w:r>
          </w:p>
        </w:tc>
        <w:tc>
          <w:tcPr>
            <w:tcW w:w="339" w:type="pct"/>
            <w:shd w:val="clear" w:color="auto" w:fill="FFFFFF"/>
            <w:vAlign w:val="center"/>
          </w:tcPr>
          <w:p w:rsidR="009D2660" w:rsidRPr="00C969C1" w:rsidRDefault="009D2660" w:rsidP="007C1DAA">
            <w:pPr>
              <w:widowControl w:val="0"/>
              <w:spacing w:before="60" w:after="60"/>
              <w:jc w:val="center"/>
              <w:rPr>
                <w:sz w:val="18"/>
              </w:rPr>
            </w:pPr>
            <w:r w:rsidRPr="00C969C1">
              <w:rPr>
                <w:sz w:val="18"/>
              </w:rPr>
              <w:t>PLO4</w:t>
            </w:r>
          </w:p>
        </w:tc>
        <w:tc>
          <w:tcPr>
            <w:tcW w:w="339" w:type="pct"/>
            <w:shd w:val="clear" w:color="auto" w:fill="FFFFFF"/>
            <w:vAlign w:val="center"/>
          </w:tcPr>
          <w:p w:rsidR="009D2660" w:rsidRPr="00C969C1" w:rsidRDefault="009D2660" w:rsidP="007C1DAA">
            <w:pPr>
              <w:widowControl w:val="0"/>
              <w:spacing w:before="60" w:after="60"/>
              <w:jc w:val="center"/>
              <w:rPr>
                <w:sz w:val="18"/>
              </w:rPr>
            </w:pPr>
            <w:r w:rsidRPr="00C969C1">
              <w:rPr>
                <w:sz w:val="18"/>
              </w:rPr>
              <w:t>PLO5</w:t>
            </w:r>
          </w:p>
        </w:tc>
        <w:tc>
          <w:tcPr>
            <w:tcW w:w="339" w:type="pct"/>
            <w:shd w:val="clear" w:color="auto" w:fill="FFFFFF"/>
            <w:vAlign w:val="center"/>
          </w:tcPr>
          <w:p w:rsidR="009D2660" w:rsidRPr="00C969C1" w:rsidRDefault="009D2660" w:rsidP="007C1DAA">
            <w:pPr>
              <w:widowControl w:val="0"/>
              <w:spacing w:before="60" w:after="60"/>
              <w:jc w:val="center"/>
              <w:rPr>
                <w:sz w:val="18"/>
              </w:rPr>
            </w:pPr>
            <w:r w:rsidRPr="00C969C1">
              <w:rPr>
                <w:sz w:val="18"/>
              </w:rPr>
              <w:t>PLO6</w:t>
            </w:r>
          </w:p>
        </w:tc>
        <w:tc>
          <w:tcPr>
            <w:tcW w:w="339" w:type="pct"/>
            <w:shd w:val="clear" w:color="auto" w:fill="FFFFFF"/>
            <w:vAlign w:val="center"/>
          </w:tcPr>
          <w:p w:rsidR="009D2660" w:rsidRPr="00C969C1" w:rsidRDefault="009D2660" w:rsidP="007C1DAA">
            <w:pPr>
              <w:widowControl w:val="0"/>
              <w:spacing w:before="60" w:after="60"/>
              <w:jc w:val="center"/>
              <w:rPr>
                <w:sz w:val="18"/>
              </w:rPr>
            </w:pPr>
            <w:r w:rsidRPr="00C969C1">
              <w:rPr>
                <w:sz w:val="18"/>
              </w:rPr>
              <w:t>PLO7</w:t>
            </w:r>
          </w:p>
        </w:tc>
        <w:tc>
          <w:tcPr>
            <w:tcW w:w="396" w:type="pct"/>
            <w:shd w:val="clear" w:color="auto" w:fill="FFFFFF"/>
            <w:vAlign w:val="center"/>
          </w:tcPr>
          <w:p w:rsidR="009D2660" w:rsidRPr="00C969C1" w:rsidRDefault="009D2660" w:rsidP="007C1DAA">
            <w:pPr>
              <w:widowControl w:val="0"/>
              <w:spacing w:before="60" w:after="60"/>
              <w:jc w:val="center"/>
              <w:rPr>
                <w:sz w:val="18"/>
              </w:rPr>
            </w:pPr>
            <w:r w:rsidRPr="00C969C1">
              <w:rPr>
                <w:sz w:val="18"/>
              </w:rPr>
              <w:t>PLO8</w:t>
            </w:r>
          </w:p>
        </w:tc>
        <w:tc>
          <w:tcPr>
            <w:tcW w:w="351" w:type="pct"/>
            <w:shd w:val="clear" w:color="auto" w:fill="FFFFFF"/>
            <w:vAlign w:val="center"/>
          </w:tcPr>
          <w:p w:rsidR="009D2660" w:rsidRPr="00C969C1" w:rsidRDefault="009D2660" w:rsidP="007C1DAA">
            <w:pPr>
              <w:widowControl w:val="0"/>
              <w:spacing w:before="60" w:after="60"/>
              <w:jc w:val="center"/>
              <w:rPr>
                <w:sz w:val="18"/>
              </w:rPr>
            </w:pPr>
            <w:r w:rsidRPr="00C969C1">
              <w:rPr>
                <w:sz w:val="18"/>
              </w:rPr>
              <w:t>PLO9</w:t>
            </w:r>
          </w:p>
        </w:tc>
        <w:tc>
          <w:tcPr>
            <w:tcW w:w="395" w:type="pct"/>
            <w:shd w:val="clear" w:color="auto" w:fill="FFFFFF"/>
            <w:vAlign w:val="center"/>
          </w:tcPr>
          <w:p w:rsidR="009D2660" w:rsidRPr="00C969C1" w:rsidRDefault="009D2660" w:rsidP="007C1DAA">
            <w:pPr>
              <w:widowControl w:val="0"/>
              <w:spacing w:before="60" w:after="60"/>
              <w:jc w:val="center"/>
              <w:rPr>
                <w:sz w:val="18"/>
              </w:rPr>
            </w:pPr>
            <w:r w:rsidRPr="00C969C1">
              <w:rPr>
                <w:sz w:val="18"/>
              </w:rPr>
              <w:t>PLO10</w:t>
            </w:r>
          </w:p>
        </w:tc>
        <w:tc>
          <w:tcPr>
            <w:tcW w:w="395" w:type="pct"/>
            <w:tcBorders>
              <w:right w:val="single" w:sz="4" w:space="0" w:color="auto"/>
            </w:tcBorders>
            <w:shd w:val="clear" w:color="auto" w:fill="FFFFFF"/>
            <w:vAlign w:val="center"/>
          </w:tcPr>
          <w:p w:rsidR="009D2660" w:rsidRPr="00C969C1" w:rsidRDefault="009D2660" w:rsidP="007C1DAA">
            <w:pPr>
              <w:widowControl w:val="0"/>
              <w:spacing w:before="60" w:after="60"/>
              <w:jc w:val="center"/>
              <w:rPr>
                <w:sz w:val="18"/>
              </w:rPr>
            </w:pPr>
            <w:r w:rsidRPr="00C969C1">
              <w:rPr>
                <w:sz w:val="18"/>
              </w:rPr>
              <w:t>PLO11</w:t>
            </w:r>
          </w:p>
        </w:tc>
        <w:tc>
          <w:tcPr>
            <w:tcW w:w="351" w:type="pct"/>
            <w:tcBorders>
              <w:left w:val="single" w:sz="4" w:space="0" w:color="auto"/>
            </w:tcBorders>
            <w:shd w:val="clear" w:color="auto" w:fill="FFFFFF"/>
            <w:vAlign w:val="center"/>
          </w:tcPr>
          <w:p w:rsidR="009D2660" w:rsidRPr="00C969C1" w:rsidRDefault="009D2660" w:rsidP="007C1DAA">
            <w:pPr>
              <w:widowControl w:val="0"/>
              <w:spacing w:before="60" w:after="60"/>
              <w:jc w:val="center"/>
              <w:rPr>
                <w:sz w:val="18"/>
              </w:rPr>
            </w:pPr>
            <w:r w:rsidRPr="00C969C1">
              <w:rPr>
                <w:sz w:val="18"/>
              </w:rPr>
              <w:t>PLO12</w:t>
            </w:r>
          </w:p>
        </w:tc>
        <w:tc>
          <w:tcPr>
            <w:tcW w:w="400" w:type="pct"/>
            <w:shd w:val="clear" w:color="auto" w:fill="FFFFFF"/>
            <w:vAlign w:val="center"/>
          </w:tcPr>
          <w:p w:rsidR="009D2660" w:rsidRPr="00C969C1" w:rsidRDefault="009D2660" w:rsidP="007C1DAA">
            <w:pPr>
              <w:widowControl w:val="0"/>
              <w:spacing w:before="60" w:after="60"/>
              <w:jc w:val="center"/>
              <w:rPr>
                <w:sz w:val="18"/>
              </w:rPr>
            </w:pPr>
            <w:r w:rsidRPr="00C969C1">
              <w:rPr>
                <w:sz w:val="18"/>
              </w:rPr>
              <w:t>PLO13</w:t>
            </w:r>
          </w:p>
        </w:tc>
      </w:tr>
      <w:tr w:rsidR="009D2660" w:rsidTr="00AC10FF">
        <w:trPr>
          <w:trHeight w:val="156"/>
        </w:trPr>
        <w:tc>
          <w:tcPr>
            <w:tcW w:w="339" w:type="pct"/>
            <w:shd w:val="clear" w:color="auto" w:fill="FFFFFF"/>
            <w:vAlign w:val="center"/>
          </w:tcPr>
          <w:p w:rsidR="009D2660" w:rsidRPr="00D32C98" w:rsidRDefault="009D2660" w:rsidP="007C1DAA">
            <w:pPr>
              <w:widowControl w:val="0"/>
              <w:spacing w:before="60" w:after="60"/>
              <w:jc w:val="center"/>
            </w:pPr>
            <w:r w:rsidRPr="00D32C98">
              <w:t>CLO1</w:t>
            </w:r>
          </w:p>
        </w:tc>
        <w:tc>
          <w:tcPr>
            <w:tcW w:w="339" w:type="pct"/>
            <w:shd w:val="clear" w:color="auto" w:fill="FFFFFF"/>
            <w:vAlign w:val="center"/>
          </w:tcPr>
          <w:p w:rsidR="009D2660" w:rsidRPr="00D32C98" w:rsidRDefault="00C40304" w:rsidP="007C1DAA">
            <w:pPr>
              <w:widowControl w:val="0"/>
              <w:spacing w:before="60" w:after="60"/>
              <w:jc w:val="center"/>
            </w:pPr>
            <w:sdt>
              <w:sdtPr>
                <w:tag w:val="goog_rdk_0"/>
                <w:id w:val="-1245340398"/>
              </w:sdtPr>
              <w:sdtEndPr/>
              <w:sdtContent>
                <w:r w:rsidR="009D2660" w:rsidRPr="00D32C98">
                  <w:rPr>
                    <w:rFonts w:ascii="Gungsuh" w:eastAsia="Gungsuh" w:hAnsi="Gungsuh" w:cs="Gungsuh"/>
                  </w:rPr>
                  <w:t>√</w:t>
                </w:r>
              </w:sdtContent>
            </w:sdt>
          </w:p>
        </w:tc>
        <w:tc>
          <w:tcPr>
            <w:tcW w:w="339" w:type="pct"/>
            <w:shd w:val="clear" w:color="auto" w:fill="FFFFFF"/>
            <w:vAlign w:val="center"/>
          </w:tcPr>
          <w:p w:rsidR="009D2660" w:rsidRPr="00D32C98" w:rsidRDefault="009D2660" w:rsidP="007C1DAA">
            <w:pPr>
              <w:widowControl w:val="0"/>
              <w:spacing w:before="60" w:after="60"/>
              <w:jc w:val="center"/>
            </w:pPr>
          </w:p>
        </w:tc>
        <w:tc>
          <w:tcPr>
            <w:tcW w:w="339" w:type="pct"/>
            <w:shd w:val="clear" w:color="auto" w:fill="FFFFFF"/>
            <w:vAlign w:val="center"/>
          </w:tcPr>
          <w:p w:rsidR="009D2660" w:rsidRPr="00D32C98" w:rsidRDefault="009D2660" w:rsidP="007C1DAA">
            <w:pPr>
              <w:widowControl w:val="0"/>
              <w:spacing w:before="60" w:after="60"/>
              <w:jc w:val="center"/>
            </w:pPr>
          </w:p>
        </w:tc>
        <w:tc>
          <w:tcPr>
            <w:tcW w:w="339" w:type="pct"/>
            <w:shd w:val="clear" w:color="auto" w:fill="FFFFFF"/>
            <w:vAlign w:val="center"/>
          </w:tcPr>
          <w:p w:rsidR="009D2660" w:rsidRPr="00D32C98" w:rsidRDefault="00C40304" w:rsidP="007C1DAA">
            <w:pPr>
              <w:widowControl w:val="0"/>
              <w:spacing w:before="60" w:after="60"/>
              <w:jc w:val="center"/>
            </w:pPr>
            <w:sdt>
              <w:sdtPr>
                <w:tag w:val="goog_rdk_1"/>
                <w:id w:val="624362183"/>
              </w:sdtPr>
              <w:sdtEndPr/>
              <w:sdtContent>
                <w:r w:rsidR="009D2660" w:rsidRPr="00D32C98">
                  <w:rPr>
                    <w:rFonts w:ascii="Gungsuh" w:eastAsia="Gungsuh" w:hAnsi="Gungsuh" w:cs="Gungsuh"/>
                  </w:rPr>
                  <w:t>√</w:t>
                </w:r>
              </w:sdtContent>
            </w:sdt>
          </w:p>
        </w:tc>
        <w:tc>
          <w:tcPr>
            <w:tcW w:w="339" w:type="pct"/>
            <w:shd w:val="clear" w:color="auto" w:fill="FFFFFF"/>
            <w:vAlign w:val="center"/>
          </w:tcPr>
          <w:p w:rsidR="009D2660" w:rsidRPr="00D32C98" w:rsidRDefault="009D2660" w:rsidP="007C1DAA">
            <w:pPr>
              <w:widowControl w:val="0"/>
              <w:spacing w:before="60" w:after="60"/>
              <w:jc w:val="center"/>
            </w:pPr>
          </w:p>
        </w:tc>
        <w:tc>
          <w:tcPr>
            <w:tcW w:w="339" w:type="pct"/>
            <w:shd w:val="clear" w:color="auto" w:fill="FFFFFF"/>
            <w:vAlign w:val="center"/>
          </w:tcPr>
          <w:p w:rsidR="009D2660" w:rsidRPr="00D32C98" w:rsidRDefault="009D2660" w:rsidP="007C1DAA">
            <w:pPr>
              <w:widowControl w:val="0"/>
              <w:spacing w:before="60" w:after="60"/>
              <w:jc w:val="center"/>
            </w:pPr>
          </w:p>
        </w:tc>
        <w:tc>
          <w:tcPr>
            <w:tcW w:w="339" w:type="pct"/>
            <w:shd w:val="clear" w:color="auto" w:fill="FFFFFF"/>
            <w:vAlign w:val="center"/>
          </w:tcPr>
          <w:p w:rsidR="009D2660" w:rsidRPr="00D32C98" w:rsidRDefault="009D2660" w:rsidP="007C1DAA">
            <w:pPr>
              <w:widowControl w:val="0"/>
              <w:spacing w:before="60" w:after="60"/>
              <w:jc w:val="center"/>
            </w:pPr>
          </w:p>
        </w:tc>
        <w:tc>
          <w:tcPr>
            <w:tcW w:w="396" w:type="pct"/>
            <w:shd w:val="clear" w:color="auto" w:fill="FFFFFF"/>
            <w:vAlign w:val="center"/>
          </w:tcPr>
          <w:p w:rsidR="009D2660" w:rsidRPr="00D32C98" w:rsidRDefault="009D2660" w:rsidP="007C1DAA">
            <w:pPr>
              <w:widowControl w:val="0"/>
              <w:spacing w:before="60" w:after="60"/>
              <w:jc w:val="center"/>
            </w:pPr>
          </w:p>
        </w:tc>
        <w:tc>
          <w:tcPr>
            <w:tcW w:w="351" w:type="pct"/>
            <w:shd w:val="clear" w:color="auto" w:fill="FFFFFF"/>
            <w:vAlign w:val="center"/>
          </w:tcPr>
          <w:p w:rsidR="009D2660" w:rsidRPr="00D32C98" w:rsidRDefault="009D2660" w:rsidP="007C1DAA">
            <w:pPr>
              <w:widowControl w:val="0"/>
              <w:spacing w:before="60" w:after="60"/>
              <w:jc w:val="center"/>
            </w:pPr>
          </w:p>
        </w:tc>
        <w:tc>
          <w:tcPr>
            <w:tcW w:w="395" w:type="pct"/>
            <w:shd w:val="clear" w:color="auto" w:fill="FFFFFF"/>
            <w:vAlign w:val="center"/>
          </w:tcPr>
          <w:p w:rsidR="009D2660" w:rsidRPr="00D32C98" w:rsidRDefault="009D2660" w:rsidP="007C1DAA">
            <w:pPr>
              <w:widowControl w:val="0"/>
              <w:spacing w:before="60" w:after="60"/>
              <w:jc w:val="center"/>
            </w:pPr>
          </w:p>
        </w:tc>
        <w:tc>
          <w:tcPr>
            <w:tcW w:w="395" w:type="pct"/>
            <w:tcBorders>
              <w:right w:val="single" w:sz="4" w:space="0" w:color="auto"/>
            </w:tcBorders>
            <w:shd w:val="clear" w:color="auto" w:fill="FFFFFF"/>
            <w:vAlign w:val="center"/>
          </w:tcPr>
          <w:p w:rsidR="009D2660" w:rsidRPr="00D32C98" w:rsidRDefault="009D2660" w:rsidP="007C1DAA">
            <w:pPr>
              <w:widowControl w:val="0"/>
              <w:spacing w:before="60" w:after="60"/>
              <w:jc w:val="center"/>
            </w:pPr>
          </w:p>
        </w:tc>
        <w:tc>
          <w:tcPr>
            <w:tcW w:w="351" w:type="pct"/>
            <w:tcBorders>
              <w:left w:val="single" w:sz="4" w:space="0" w:color="auto"/>
            </w:tcBorders>
            <w:shd w:val="clear" w:color="auto" w:fill="FFFFFF"/>
            <w:vAlign w:val="center"/>
          </w:tcPr>
          <w:p w:rsidR="009D2660" w:rsidRPr="00D32C98" w:rsidRDefault="009D2660" w:rsidP="007C1DAA">
            <w:pPr>
              <w:widowControl w:val="0"/>
              <w:spacing w:before="60" w:after="60"/>
              <w:jc w:val="center"/>
            </w:pPr>
          </w:p>
        </w:tc>
        <w:tc>
          <w:tcPr>
            <w:tcW w:w="400" w:type="pct"/>
            <w:shd w:val="clear" w:color="auto" w:fill="FFFFFF"/>
            <w:vAlign w:val="center"/>
          </w:tcPr>
          <w:p w:rsidR="009D2660" w:rsidRPr="00D32C98" w:rsidRDefault="009D2660" w:rsidP="007C1DAA">
            <w:pPr>
              <w:widowControl w:val="0"/>
              <w:spacing w:before="60" w:after="60"/>
              <w:jc w:val="center"/>
            </w:pPr>
          </w:p>
        </w:tc>
      </w:tr>
      <w:tr w:rsidR="009D2660" w:rsidTr="00AC10FF">
        <w:trPr>
          <w:trHeight w:val="156"/>
        </w:trPr>
        <w:tc>
          <w:tcPr>
            <w:tcW w:w="339" w:type="pct"/>
            <w:shd w:val="clear" w:color="auto" w:fill="FFFFFF"/>
            <w:vAlign w:val="center"/>
          </w:tcPr>
          <w:p w:rsidR="009D2660" w:rsidRPr="00D32C98" w:rsidRDefault="009D2660" w:rsidP="007C1DAA">
            <w:pPr>
              <w:widowControl w:val="0"/>
              <w:spacing w:before="60" w:after="60"/>
              <w:jc w:val="center"/>
            </w:pPr>
            <w:r w:rsidRPr="00D32C98">
              <w:t>CLO2</w:t>
            </w:r>
          </w:p>
        </w:tc>
        <w:tc>
          <w:tcPr>
            <w:tcW w:w="339" w:type="pct"/>
            <w:shd w:val="clear" w:color="auto" w:fill="FFFFFF"/>
            <w:vAlign w:val="center"/>
          </w:tcPr>
          <w:p w:rsidR="009D2660" w:rsidRPr="00D32C98" w:rsidRDefault="00C40304" w:rsidP="007C1DAA">
            <w:pPr>
              <w:widowControl w:val="0"/>
              <w:spacing w:before="60" w:after="60"/>
              <w:jc w:val="center"/>
            </w:pPr>
            <w:sdt>
              <w:sdtPr>
                <w:tag w:val="goog_rdk_2"/>
                <w:id w:val="-503594574"/>
              </w:sdtPr>
              <w:sdtEndPr/>
              <w:sdtContent>
                <w:r w:rsidR="009D2660" w:rsidRPr="00D32C98">
                  <w:rPr>
                    <w:rFonts w:ascii="Gungsuh" w:eastAsia="Gungsuh" w:hAnsi="Gungsuh" w:cs="Gungsuh"/>
                  </w:rPr>
                  <w:t>√</w:t>
                </w:r>
              </w:sdtContent>
            </w:sdt>
          </w:p>
        </w:tc>
        <w:tc>
          <w:tcPr>
            <w:tcW w:w="339" w:type="pct"/>
            <w:shd w:val="clear" w:color="auto" w:fill="FFFFFF"/>
            <w:vAlign w:val="center"/>
          </w:tcPr>
          <w:p w:rsidR="009D2660" w:rsidRPr="00D32C98" w:rsidRDefault="009D2660" w:rsidP="007C1DAA">
            <w:pPr>
              <w:widowControl w:val="0"/>
              <w:spacing w:before="60" w:after="60"/>
              <w:jc w:val="center"/>
            </w:pPr>
          </w:p>
        </w:tc>
        <w:tc>
          <w:tcPr>
            <w:tcW w:w="339" w:type="pct"/>
            <w:shd w:val="clear" w:color="auto" w:fill="FFFFFF"/>
            <w:vAlign w:val="center"/>
          </w:tcPr>
          <w:p w:rsidR="009D2660" w:rsidRPr="00D32C98" w:rsidRDefault="009D2660" w:rsidP="007C1DAA">
            <w:pPr>
              <w:widowControl w:val="0"/>
              <w:spacing w:before="60" w:after="60"/>
              <w:jc w:val="center"/>
            </w:pPr>
          </w:p>
        </w:tc>
        <w:tc>
          <w:tcPr>
            <w:tcW w:w="339" w:type="pct"/>
            <w:shd w:val="clear" w:color="auto" w:fill="FFFFFF"/>
            <w:vAlign w:val="center"/>
          </w:tcPr>
          <w:p w:rsidR="009D2660" w:rsidRPr="00D32C98" w:rsidRDefault="009D2660" w:rsidP="007C1DAA">
            <w:pPr>
              <w:widowControl w:val="0"/>
              <w:spacing w:before="60" w:after="60"/>
              <w:jc w:val="center"/>
            </w:pPr>
          </w:p>
        </w:tc>
        <w:tc>
          <w:tcPr>
            <w:tcW w:w="339" w:type="pct"/>
            <w:shd w:val="clear" w:color="auto" w:fill="FFFFFF"/>
            <w:vAlign w:val="center"/>
          </w:tcPr>
          <w:p w:rsidR="009D2660" w:rsidRPr="00D32C98" w:rsidRDefault="009D2660" w:rsidP="007C1DAA">
            <w:pPr>
              <w:widowControl w:val="0"/>
              <w:spacing w:before="60" w:after="60"/>
              <w:jc w:val="center"/>
            </w:pPr>
          </w:p>
        </w:tc>
        <w:tc>
          <w:tcPr>
            <w:tcW w:w="339" w:type="pct"/>
            <w:shd w:val="clear" w:color="auto" w:fill="FFFFFF"/>
            <w:vAlign w:val="center"/>
          </w:tcPr>
          <w:p w:rsidR="009D2660" w:rsidRPr="00D32C98" w:rsidRDefault="009D2660" w:rsidP="007C1DAA">
            <w:pPr>
              <w:widowControl w:val="0"/>
              <w:spacing w:before="60" w:after="60"/>
              <w:jc w:val="center"/>
            </w:pPr>
          </w:p>
        </w:tc>
        <w:tc>
          <w:tcPr>
            <w:tcW w:w="339" w:type="pct"/>
            <w:shd w:val="clear" w:color="auto" w:fill="FFFFFF"/>
            <w:vAlign w:val="center"/>
          </w:tcPr>
          <w:p w:rsidR="009D2660" w:rsidRPr="00D32C98" w:rsidRDefault="00C40304" w:rsidP="007C1DAA">
            <w:pPr>
              <w:widowControl w:val="0"/>
              <w:spacing w:before="60" w:after="60"/>
              <w:jc w:val="center"/>
            </w:pPr>
            <w:sdt>
              <w:sdtPr>
                <w:tag w:val="goog_rdk_3"/>
                <w:id w:val="611403988"/>
              </w:sdtPr>
              <w:sdtEndPr/>
              <w:sdtContent>
                <w:r w:rsidR="009D2660" w:rsidRPr="00D32C98">
                  <w:rPr>
                    <w:rFonts w:ascii="Gungsuh" w:eastAsia="Gungsuh" w:hAnsi="Gungsuh" w:cs="Gungsuh"/>
                  </w:rPr>
                  <w:t>√</w:t>
                </w:r>
              </w:sdtContent>
            </w:sdt>
          </w:p>
        </w:tc>
        <w:tc>
          <w:tcPr>
            <w:tcW w:w="396" w:type="pct"/>
            <w:shd w:val="clear" w:color="auto" w:fill="FFFFFF"/>
            <w:vAlign w:val="center"/>
          </w:tcPr>
          <w:p w:rsidR="009D2660" w:rsidRPr="00D32C98" w:rsidRDefault="009D2660" w:rsidP="007C1DAA">
            <w:pPr>
              <w:widowControl w:val="0"/>
              <w:spacing w:before="60" w:after="60"/>
              <w:jc w:val="center"/>
            </w:pPr>
          </w:p>
        </w:tc>
        <w:tc>
          <w:tcPr>
            <w:tcW w:w="351" w:type="pct"/>
            <w:shd w:val="clear" w:color="auto" w:fill="FFFFFF"/>
            <w:vAlign w:val="center"/>
          </w:tcPr>
          <w:p w:rsidR="009D2660" w:rsidRPr="00D32C98" w:rsidRDefault="009D2660" w:rsidP="007C1DAA">
            <w:pPr>
              <w:widowControl w:val="0"/>
              <w:spacing w:before="60" w:after="60"/>
              <w:jc w:val="center"/>
            </w:pPr>
          </w:p>
        </w:tc>
        <w:tc>
          <w:tcPr>
            <w:tcW w:w="395" w:type="pct"/>
            <w:shd w:val="clear" w:color="auto" w:fill="FFFFFF"/>
            <w:vAlign w:val="center"/>
          </w:tcPr>
          <w:p w:rsidR="009D2660" w:rsidRPr="00D32C98" w:rsidRDefault="009D2660" w:rsidP="007C1DAA">
            <w:pPr>
              <w:widowControl w:val="0"/>
              <w:spacing w:before="60" w:after="60"/>
              <w:jc w:val="center"/>
            </w:pPr>
          </w:p>
        </w:tc>
        <w:tc>
          <w:tcPr>
            <w:tcW w:w="395" w:type="pct"/>
            <w:tcBorders>
              <w:right w:val="single" w:sz="4" w:space="0" w:color="auto"/>
            </w:tcBorders>
            <w:shd w:val="clear" w:color="auto" w:fill="FFFFFF"/>
            <w:vAlign w:val="center"/>
          </w:tcPr>
          <w:p w:rsidR="009D2660" w:rsidRPr="00D32C98" w:rsidRDefault="009D2660" w:rsidP="007C1DAA">
            <w:pPr>
              <w:widowControl w:val="0"/>
              <w:spacing w:before="60" w:after="60"/>
              <w:jc w:val="center"/>
            </w:pPr>
          </w:p>
        </w:tc>
        <w:tc>
          <w:tcPr>
            <w:tcW w:w="351" w:type="pct"/>
            <w:tcBorders>
              <w:left w:val="single" w:sz="4" w:space="0" w:color="auto"/>
            </w:tcBorders>
            <w:shd w:val="clear" w:color="auto" w:fill="FFFFFF"/>
            <w:vAlign w:val="center"/>
          </w:tcPr>
          <w:p w:rsidR="009D2660" w:rsidRPr="00D32C98" w:rsidRDefault="009D2660" w:rsidP="007C1DAA">
            <w:pPr>
              <w:widowControl w:val="0"/>
              <w:spacing w:before="60" w:after="60"/>
              <w:jc w:val="center"/>
            </w:pPr>
          </w:p>
        </w:tc>
        <w:tc>
          <w:tcPr>
            <w:tcW w:w="400" w:type="pct"/>
            <w:shd w:val="clear" w:color="auto" w:fill="FFFFFF"/>
            <w:vAlign w:val="center"/>
          </w:tcPr>
          <w:p w:rsidR="009D2660" w:rsidRPr="00D32C98" w:rsidRDefault="009D2660" w:rsidP="007C1DAA">
            <w:pPr>
              <w:widowControl w:val="0"/>
              <w:spacing w:before="60" w:after="60"/>
              <w:jc w:val="center"/>
            </w:pPr>
          </w:p>
        </w:tc>
      </w:tr>
      <w:tr w:rsidR="009D2660" w:rsidTr="00AC10FF">
        <w:trPr>
          <w:trHeight w:val="156"/>
        </w:trPr>
        <w:tc>
          <w:tcPr>
            <w:tcW w:w="339" w:type="pct"/>
            <w:shd w:val="clear" w:color="auto" w:fill="FFFFFF"/>
            <w:vAlign w:val="center"/>
          </w:tcPr>
          <w:p w:rsidR="009D2660" w:rsidRPr="00D32C98" w:rsidRDefault="009D2660" w:rsidP="007C1DAA">
            <w:pPr>
              <w:widowControl w:val="0"/>
              <w:spacing w:before="60" w:after="60"/>
              <w:jc w:val="center"/>
            </w:pPr>
            <w:r w:rsidRPr="00D32C98">
              <w:t>CLO3</w:t>
            </w:r>
          </w:p>
        </w:tc>
        <w:tc>
          <w:tcPr>
            <w:tcW w:w="339" w:type="pct"/>
            <w:shd w:val="clear" w:color="auto" w:fill="FFFFFF"/>
            <w:vAlign w:val="center"/>
          </w:tcPr>
          <w:p w:rsidR="009D2660" w:rsidRPr="00D32C98" w:rsidRDefault="00C40304" w:rsidP="007C1DAA">
            <w:pPr>
              <w:widowControl w:val="0"/>
              <w:spacing w:before="60" w:after="60"/>
              <w:jc w:val="center"/>
            </w:pPr>
            <w:sdt>
              <w:sdtPr>
                <w:tag w:val="goog_rdk_4"/>
                <w:id w:val="-1865440931"/>
              </w:sdtPr>
              <w:sdtEndPr/>
              <w:sdtContent>
                <w:sdt>
                  <w:sdtPr>
                    <w:tag w:val="goog_rdk_3"/>
                    <w:id w:val="-1125468800"/>
                  </w:sdtPr>
                  <w:sdtEndPr/>
                  <w:sdtContent>
                    <w:r w:rsidR="009D2660" w:rsidRPr="00D32C98">
                      <w:rPr>
                        <w:rFonts w:ascii="Gungsuh" w:eastAsia="Gungsuh" w:hAnsi="Gungsuh" w:cs="Gungsuh"/>
                      </w:rPr>
                      <w:t>√</w:t>
                    </w:r>
                  </w:sdtContent>
                </w:sdt>
              </w:sdtContent>
            </w:sdt>
          </w:p>
        </w:tc>
        <w:tc>
          <w:tcPr>
            <w:tcW w:w="339" w:type="pct"/>
            <w:shd w:val="clear" w:color="auto" w:fill="FFFFFF"/>
            <w:vAlign w:val="center"/>
          </w:tcPr>
          <w:p w:rsidR="009D2660" w:rsidRPr="00D32C98" w:rsidRDefault="00C40304" w:rsidP="007C1DAA">
            <w:pPr>
              <w:widowControl w:val="0"/>
              <w:spacing w:before="60" w:after="60"/>
              <w:jc w:val="center"/>
            </w:pPr>
            <w:sdt>
              <w:sdtPr>
                <w:tag w:val="goog_rdk_5"/>
                <w:id w:val="-806320207"/>
              </w:sdtPr>
              <w:sdtEndPr/>
              <w:sdtContent>
                <w:r w:rsidR="009D2660" w:rsidRPr="00D32C98">
                  <w:rPr>
                    <w:rFonts w:ascii="Gungsuh" w:eastAsia="Gungsuh" w:hAnsi="Gungsuh" w:cs="Gungsuh"/>
                  </w:rPr>
                  <w:t>√</w:t>
                </w:r>
              </w:sdtContent>
            </w:sdt>
          </w:p>
        </w:tc>
        <w:tc>
          <w:tcPr>
            <w:tcW w:w="339" w:type="pct"/>
            <w:shd w:val="clear" w:color="auto" w:fill="FFFFFF"/>
            <w:vAlign w:val="center"/>
          </w:tcPr>
          <w:p w:rsidR="009D2660" w:rsidRPr="00D32C98" w:rsidRDefault="00C40304" w:rsidP="007C1DAA">
            <w:pPr>
              <w:widowControl w:val="0"/>
              <w:spacing w:before="60" w:after="60"/>
              <w:jc w:val="center"/>
            </w:pPr>
            <w:sdt>
              <w:sdtPr>
                <w:tag w:val="goog_rdk_3"/>
                <w:id w:val="867800948"/>
              </w:sdtPr>
              <w:sdtEndPr/>
              <w:sdtContent>
                <w:r w:rsidR="009D2660" w:rsidRPr="00D32C98">
                  <w:rPr>
                    <w:rFonts w:ascii="Gungsuh" w:eastAsia="Gungsuh" w:hAnsi="Gungsuh" w:cs="Gungsuh"/>
                  </w:rPr>
                  <w:t>√</w:t>
                </w:r>
              </w:sdtContent>
            </w:sdt>
          </w:p>
        </w:tc>
        <w:tc>
          <w:tcPr>
            <w:tcW w:w="339" w:type="pct"/>
            <w:shd w:val="clear" w:color="auto" w:fill="FFFFFF"/>
            <w:vAlign w:val="center"/>
          </w:tcPr>
          <w:p w:rsidR="009D2660" w:rsidRPr="00D32C98" w:rsidRDefault="009D2660" w:rsidP="007C1DAA">
            <w:pPr>
              <w:widowControl w:val="0"/>
              <w:spacing w:before="60" w:after="60"/>
              <w:jc w:val="center"/>
            </w:pPr>
          </w:p>
        </w:tc>
        <w:tc>
          <w:tcPr>
            <w:tcW w:w="339" w:type="pct"/>
            <w:shd w:val="clear" w:color="auto" w:fill="FFFFFF"/>
            <w:vAlign w:val="center"/>
          </w:tcPr>
          <w:p w:rsidR="009D2660" w:rsidRPr="00D32C98" w:rsidRDefault="009D2660" w:rsidP="007C1DAA">
            <w:pPr>
              <w:widowControl w:val="0"/>
              <w:spacing w:before="60" w:after="60"/>
              <w:jc w:val="center"/>
            </w:pPr>
          </w:p>
        </w:tc>
        <w:tc>
          <w:tcPr>
            <w:tcW w:w="339" w:type="pct"/>
            <w:shd w:val="clear" w:color="auto" w:fill="FFFFFF"/>
            <w:vAlign w:val="center"/>
          </w:tcPr>
          <w:p w:rsidR="009D2660" w:rsidRPr="00D32C98" w:rsidRDefault="00C40304" w:rsidP="007C1DAA">
            <w:pPr>
              <w:widowControl w:val="0"/>
              <w:spacing w:before="60" w:after="60"/>
              <w:jc w:val="center"/>
            </w:pPr>
            <w:sdt>
              <w:sdtPr>
                <w:tag w:val="goog_rdk_3"/>
                <w:id w:val="-990795269"/>
              </w:sdtPr>
              <w:sdtEndPr/>
              <w:sdtContent>
                <w:r w:rsidR="009D2660" w:rsidRPr="00D32C98">
                  <w:rPr>
                    <w:rFonts w:ascii="Gungsuh" w:eastAsia="Gungsuh" w:hAnsi="Gungsuh" w:cs="Gungsuh"/>
                  </w:rPr>
                  <w:t>√</w:t>
                </w:r>
              </w:sdtContent>
            </w:sdt>
          </w:p>
        </w:tc>
        <w:tc>
          <w:tcPr>
            <w:tcW w:w="339" w:type="pct"/>
            <w:shd w:val="clear" w:color="auto" w:fill="FFFFFF"/>
            <w:vAlign w:val="center"/>
          </w:tcPr>
          <w:p w:rsidR="009D2660" w:rsidRPr="00D32C98" w:rsidRDefault="009D2660" w:rsidP="007C1DAA">
            <w:pPr>
              <w:widowControl w:val="0"/>
              <w:spacing w:before="60" w:after="60"/>
              <w:jc w:val="center"/>
            </w:pPr>
          </w:p>
        </w:tc>
        <w:tc>
          <w:tcPr>
            <w:tcW w:w="396" w:type="pct"/>
            <w:shd w:val="clear" w:color="auto" w:fill="FFFFFF"/>
            <w:vAlign w:val="center"/>
          </w:tcPr>
          <w:p w:rsidR="009D2660" w:rsidRPr="00D32C98" w:rsidRDefault="009D2660" w:rsidP="007C1DAA">
            <w:pPr>
              <w:widowControl w:val="0"/>
              <w:spacing w:before="60" w:after="60"/>
              <w:jc w:val="center"/>
            </w:pPr>
          </w:p>
        </w:tc>
        <w:tc>
          <w:tcPr>
            <w:tcW w:w="351" w:type="pct"/>
            <w:shd w:val="clear" w:color="auto" w:fill="FFFFFF"/>
            <w:vAlign w:val="center"/>
          </w:tcPr>
          <w:p w:rsidR="009D2660" w:rsidRPr="00D32C98" w:rsidRDefault="009D2660" w:rsidP="007C1DAA">
            <w:pPr>
              <w:widowControl w:val="0"/>
              <w:spacing w:before="60" w:after="60"/>
              <w:jc w:val="center"/>
            </w:pPr>
          </w:p>
        </w:tc>
        <w:tc>
          <w:tcPr>
            <w:tcW w:w="395" w:type="pct"/>
            <w:shd w:val="clear" w:color="auto" w:fill="FFFFFF"/>
            <w:vAlign w:val="center"/>
          </w:tcPr>
          <w:p w:rsidR="009D2660" w:rsidRPr="00D32C98" w:rsidRDefault="009D2660" w:rsidP="007C1DAA">
            <w:pPr>
              <w:widowControl w:val="0"/>
              <w:spacing w:before="60" w:after="60"/>
              <w:jc w:val="center"/>
            </w:pPr>
          </w:p>
        </w:tc>
        <w:tc>
          <w:tcPr>
            <w:tcW w:w="395" w:type="pct"/>
            <w:tcBorders>
              <w:right w:val="single" w:sz="4" w:space="0" w:color="auto"/>
            </w:tcBorders>
            <w:shd w:val="clear" w:color="auto" w:fill="FFFFFF"/>
            <w:vAlign w:val="center"/>
          </w:tcPr>
          <w:p w:rsidR="009D2660" w:rsidRPr="00D32C98" w:rsidRDefault="009D2660" w:rsidP="007C1DAA">
            <w:pPr>
              <w:widowControl w:val="0"/>
              <w:spacing w:before="60" w:after="60"/>
              <w:jc w:val="center"/>
            </w:pPr>
          </w:p>
        </w:tc>
        <w:tc>
          <w:tcPr>
            <w:tcW w:w="351" w:type="pct"/>
            <w:tcBorders>
              <w:left w:val="single" w:sz="4" w:space="0" w:color="auto"/>
            </w:tcBorders>
            <w:shd w:val="clear" w:color="auto" w:fill="FFFFFF"/>
            <w:vAlign w:val="center"/>
          </w:tcPr>
          <w:p w:rsidR="009D2660" w:rsidRPr="00D32C98" w:rsidRDefault="009D2660" w:rsidP="007C1DAA">
            <w:pPr>
              <w:widowControl w:val="0"/>
              <w:spacing w:before="60" w:after="60"/>
              <w:jc w:val="center"/>
            </w:pPr>
          </w:p>
        </w:tc>
        <w:tc>
          <w:tcPr>
            <w:tcW w:w="400" w:type="pct"/>
            <w:shd w:val="clear" w:color="auto" w:fill="FFFFFF"/>
            <w:vAlign w:val="center"/>
          </w:tcPr>
          <w:p w:rsidR="009D2660" w:rsidRPr="00D32C98" w:rsidRDefault="009D2660" w:rsidP="007C1DAA">
            <w:pPr>
              <w:widowControl w:val="0"/>
              <w:spacing w:before="60" w:after="60"/>
              <w:jc w:val="center"/>
            </w:pPr>
          </w:p>
        </w:tc>
      </w:tr>
      <w:tr w:rsidR="009D2660" w:rsidTr="00AC10FF">
        <w:trPr>
          <w:trHeight w:val="156"/>
        </w:trPr>
        <w:tc>
          <w:tcPr>
            <w:tcW w:w="339" w:type="pct"/>
            <w:shd w:val="clear" w:color="auto" w:fill="FFFFFF"/>
            <w:vAlign w:val="center"/>
          </w:tcPr>
          <w:p w:rsidR="009D2660" w:rsidRPr="00D32C98" w:rsidRDefault="009D2660" w:rsidP="007C1DAA">
            <w:pPr>
              <w:widowControl w:val="0"/>
              <w:spacing w:before="60" w:after="60"/>
              <w:jc w:val="center"/>
            </w:pPr>
            <w:r w:rsidRPr="00D32C98">
              <w:t>CLO4</w:t>
            </w:r>
          </w:p>
        </w:tc>
        <w:tc>
          <w:tcPr>
            <w:tcW w:w="339" w:type="pct"/>
            <w:shd w:val="clear" w:color="auto" w:fill="FFFFFF"/>
            <w:vAlign w:val="center"/>
          </w:tcPr>
          <w:p w:rsidR="009D2660" w:rsidRPr="00D32C98" w:rsidRDefault="009D2660" w:rsidP="007C1DAA">
            <w:pPr>
              <w:widowControl w:val="0"/>
              <w:spacing w:before="60" w:after="60"/>
              <w:jc w:val="center"/>
            </w:pPr>
          </w:p>
        </w:tc>
        <w:tc>
          <w:tcPr>
            <w:tcW w:w="339" w:type="pct"/>
            <w:shd w:val="clear" w:color="auto" w:fill="FFFFFF"/>
            <w:vAlign w:val="center"/>
          </w:tcPr>
          <w:p w:rsidR="009D2660" w:rsidRPr="00D32C98" w:rsidRDefault="00C40304" w:rsidP="007C1DAA">
            <w:pPr>
              <w:widowControl w:val="0"/>
              <w:spacing w:before="60" w:after="60"/>
              <w:jc w:val="center"/>
            </w:pPr>
            <w:sdt>
              <w:sdtPr>
                <w:tag w:val="goog_rdk_11"/>
                <w:id w:val="-494186627"/>
              </w:sdtPr>
              <w:sdtEndPr/>
              <w:sdtContent>
                <w:r w:rsidR="009D2660" w:rsidRPr="00D32C98">
                  <w:rPr>
                    <w:rFonts w:ascii="Gungsuh" w:eastAsia="Gungsuh" w:hAnsi="Gungsuh" w:cs="Gungsuh"/>
                  </w:rPr>
                  <w:t>√</w:t>
                </w:r>
              </w:sdtContent>
            </w:sdt>
          </w:p>
        </w:tc>
        <w:tc>
          <w:tcPr>
            <w:tcW w:w="339" w:type="pct"/>
            <w:shd w:val="clear" w:color="auto" w:fill="FFFFFF"/>
            <w:vAlign w:val="center"/>
          </w:tcPr>
          <w:p w:rsidR="009D2660" w:rsidRPr="00D32C98" w:rsidRDefault="00C40304" w:rsidP="007C1DAA">
            <w:pPr>
              <w:widowControl w:val="0"/>
              <w:spacing w:before="60" w:after="60"/>
              <w:jc w:val="center"/>
            </w:pPr>
            <w:sdt>
              <w:sdtPr>
                <w:tag w:val="goog_rdk_3"/>
                <w:id w:val="-1103727225"/>
              </w:sdtPr>
              <w:sdtEndPr/>
              <w:sdtContent>
                <w:r w:rsidR="009D2660" w:rsidRPr="00D32C98">
                  <w:rPr>
                    <w:rFonts w:ascii="Gungsuh" w:eastAsia="Gungsuh" w:hAnsi="Gungsuh" w:cs="Gungsuh"/>
                  </w:rPr>
                  <w:t>√</w:t>
                </w:r>
              </w:sdtContent>
            </w:sdt>
          </w:p>
        </w:tc>
        <w:tc>
          <w:tcPr>
            <w:tcW w:w="339" w:type="pct"/>
            <w:shd w:val="clear" w:color="auto" w:fill="FFFFFF"/>
            <w:vAlign w:val="center"/>
          </w:tcPr>
          <w:p w:rsidR="009D2660" w:rsidRPr="00D32C98" w:rsidRDefault="009D2660" w:rsidP="007C1DAA">
            <w:pPr>
              <w:widowControl w:val="0"/>
              <w:spacing w:before="60" w:after="60"/>
              <w:jc w:val="center"/>
            </w:pPr>
          </w:p>
        </w:tc>
        <w:tc>
          <w:tcPr>
            <w:tcW w:w="339" w:type="pct"/>
            <w:shd w:val="clear" w:color="auto" w:fill="FFFFFF"/>
            <w:vAlign w:val="center"/>
          </w:tcPr>
          <w:p w:rsidR="009D2660" w:rsidRPr="00D32C98" w:rsidRDefault="009D2660" w:rsidP="007C1DAA">
            <w:pPr>
              <w:widowControl w:val="0"/>
              <w:spacing w:before="60" w:after="60"/>
              <w:jc w:val="center"/>
            </w:pPr>
          </w:p>
        </w:tc>
        <w:tc>
          <w:tcPr>
            <w:tcW w:w="339" w:type="pct"/>
            <w:shd w:val="clear" w:color="auto" w:fill="FFFFFF"/>
            <w:vAlign w:val="center"/>
          </w:tcPr>
          <w:p w:rsidR="009D2660" w:rsidRPr="00D32C98" w:rsidRDefault="009D2660" w:rsidP="007C1DAA">
            <w:pPr>
              <w:widowControl w:val="0"/>
              <w:spacing w:before="60" w:after="60"/>
              <w:jc w:val="center"/>
            </w:pPr>
          </w:p>
        </w:tc>
        <w:tc>
          <w:tcPr>
            <w:tcW w:w="339" w:type="pct"/>
            <w:shd w:val="clear" w:color="auto" w:fill="FFFFFF"/>
            <w:vAlign w:val="center"/>
          </w:tcPr>
          <w:p w:rsidR="009D2660" w:rsidRPr="00D32C98" w:rsidRDefault="009D2660" w:rsidP="007C1DAA">
            <w:pPr>
              <w:widowControl w:val="0"/>
              <w:spacing w:before="60" w:after="60"/>
              <w:jc w:val="center"/>
            </w:pPr>
          </w:p>
        </w:tc>
        <w:tc>
          <w:tcPr>
            <w:tcW w:w="396" w:type="pct"/>
            <w:shd w:val="clear" w:color="auto" w:fill="FFFFFF"/>
            <w:vAlign w:val="center"/>
          </w:tcPr>
          <w:p w:rsidR="009D2660" w:rsidRPr="00D32C98" w:rsidRDefault="009D2660" w:rsidP="007C1DAA">
            <w:pPr>
              <w:widowControl w:val="0"/>
              <w:spacing w:before="60" w:after="60"/>
              <w:jc w:val="center"/>
            </w:pPr>
          </w:p>
        </w:tc>
        <w:tc>
          <w:tcPr>
            <w:tcW w:w="351" w:type="pct"/>
            <w:shd w:val="clear" w:color="auto" w:fill="FFFFFF"/>
            <w:vAlign w:val="center"/>
          </w:tcPr>
          <w:p w:rsidR="009D2660" w:rsidRPr="00D32C98" w:rsidRDefault="009D2660" w:rsidP="007C1DAA">
            <w:pPr>
              <w:widowControl w:val="0"/>
              <w:spacing w:before="60" w:after="60"/>
              <w:jc w:val="center"/>
            </w:pPr>
          </w:p>
        </w:tc>
        <w:tc>
          <w:tcPr>
            <w:tcW w:w="395" w:type="pct"/>
            <w:shd w:val="clear" w:color="auto" w:fill="FFFFFF"/>
            <w:vAlign w:val="center"/>
          </w:tcPr>
          <w:p w:rsidR="009D2660" w:rsidRPr="00D32C98" w:rsidRDefault="009D2660" w:rsidP="007C1DAA">
            <w:pPr>
              <w:widowControl w:val="0"/>
              <w:spacing w:before="60" w:after="60"/>
              <w:jc w:val="center"/>
            </w:pPr>
          </w:p>
        </w:tc>
        <w:tc>
          <w:tcPr>
            <w:tcW w:w="395" w:type="pct"/>
            <w:tcBorders>
              <w:right w:val="single" w:sz="4" w:space="0" w:color="auto"/>
            </w:tcBorders>
            <w:shd w:val="clear" w:color="auto" w:fill="FFFFFF"/>
            <w:vAlign w:val="center"/>
          </w:tcPr>
          <w:p w:rsidR="009D2660" w:rsidRPr="00D32C98" w:rsidRDefault="009D2660" w:rsidP="007C1DAA">
            <w:pPr>
              <w:widowControl w:val="0"/>
              <w:spacing w:before="60" w:after="60"/>
              <w:jc w:val="center"/>
            </w:pPr>
          </w:p>
        </w:tc>
        <w:tc>
          <w:tcPr>
            <w:tcW w:w="351" w:type="pct"/>
            <w:tcBorders>
              <w:left w:val="single" w:sz="4" w:space="0" w:color="auto"/>
            </w:tcBorders>
            <w:shd w:val="clear" w:color="auto" w:fill="FFFFFF"/>
            <w:vAlign w:val="center"/>
          </w:tcPr>
          <w:p w:rsidR="009D2660" w:rsidRPr="00D32C98" w:rsidRDefault="009D2660" w:rsidP="007C1DAA">
            <w:pPr>
              <w:widowControl w:val="0"/>
              <w:spacing w:before="60" w:after="60"/>
              <w:jc w:val="center"/>
            </w:pPr>
          </w:p>
        </w:tc>
        <w:tc>
          <w:tcPr>
            <w:tcW w:w="400" w:type="pct"/>
            <w:shd w:val="clear" w:color="auto" w:fill="FFFFFF"/>
            <w:vAlign w:val="center"/>
          </w:tcPr>
          <w:p w:rsidR="009D2660" w:rsidRPr="00D32C98" w:rsidRDefault="009D2660" w:rsidP="007C1DAA">
            <w:pPr>
              <w:widowControl w:val="0"/>
              <w:spacing w:before="60" w:after="60"/>
              <w:jc w:val="center"/>
            </w:pPr>
          </w:p>
        </w:tc>
      </w:tr>
      <w:tr w:rsidR="009D2660" w:rsidTr="00AC10FF">
        <w:trPr>
          <w:trHeight w:val="156"/>
        </w:trPr>
        <w:tc>
          <w:tcPr>
            <w:tcW w:w="339" w:type="pct"/>
            <w:shd w:val="clear" w:color="auto" w:fill="FFFFFF"/>
            <w:vAlign w:val="center"/>
          </w:tcPr>
          <w:p w:rsidR="009D2660" w:rsidRPr="00D32C98" w:rsidRDefault="009D2660" w:rsidP="007C1DAA">
            <w:pPr>
              <w:widowControl w:val="0"/>
              <w:spacing w:before="60" w:after="60"/>
              <w:jc w:val="center"/>
            </w:pPr>
            <w:r w:rsidRPr="00D32C98">
              <w:t>CLO5</w:t>
            </w:r>
          </w:p>
        </w:tc>
        <w:tc>
          <w:tcPr>
            <w:tcW w:w="339" w:type="pct"/>
            <w:shd w:val="clear" w:color="auto" w:fill="FFFFFF"/>
            <w:vAlign w:val="center"/>
          </w:tcPr>
          <w:p w:rsidR="009D2660" w:rsidRPr="00D32C98" w:rsidRDefault="009D2660" w:rsidP="007C1DAA">
            <w:pPr>
              <w:widowControl w:val="0"/>
              <w:spacing w:before="60" w:after="60"/>
              <w:jc w:val="center"/>
            </w:pPr>
          </w:p>
        </w:tc>
        <w:tc>
          <w:tcPr>
            <w:tcW w:w="339" w:type="pct"/>
            <w:shd w:val="clear" w:color="auto" w:fill="FFFFFF"/>
            <w:vAlign w:val="center"/>
          </w:tcPr>
          <w:p w:rsidR="009D2660" w:rsidRPr="00D32C98" w:rsidRDefault="00C40304" w:rsidP="007C1DAA">
            <w:pPr>
              <w:widowControl w:val="0"/>
              <w:spacing w:before="60" w:after="60"/>
              <w:jc w:val="center"/>
            </w:pPr>
            <w:sdt>
              <w:sdtPr>
                <w:tag w:val="goog_rdk_14"/>
                <w:id w:val="359242003"/>
              </w:sdtPr>
              <w:sdtEndPr/>
              <w:sdtContent>
                <w:r w:rsidR="009D2660" w:rsidRPr="00D32C98">
                  <w:rPr>
                    <w:rFonts w:ascii="Gungsuh" w:eastAsia="Gungsuh" w:hAnsi="Gungsuh" w:cs="Gungsuh"/>
                  </w:rPr>
                  <w:t>√</w:t>
                </w:r>
              </w:sdtContent>
            </w:sdt>
          </w:p>
        </w:tc>
        <w:tc>
          <w:tcPr>
            <w:tcW w:w="339" w:type="pct"/>
            <w:shd w:val="clear" w:color="auto" w:fill="FFFFFF"/>
            <w:vAlign w:val="center"/>
          </w:tcPr>
          <w:p w:rsidR="009D2660" w:rsidRPr="00D32C98" w:rsidRDefault="009D2660" w:rsidP="007C1DAA">
            <w:pPr>
              <w:widowControl w:val="0"/>
              <w:spacing w:before="60" w:after="60"/>
              <w:jc w:val="center"/>
            </w:pPr>
          </w:p>
        </w:tc>
        <w:tc>
          <w:tcPr>
            <w:tcW w:w="339" w:type="pct"/>
            <w:shd w:val="clear" w:color="auto" w:fill="FFFFFF"/>
            <w:vAlign w:val="center"/>
          </w:tcPr>
          <w:p w:rsidR="009D2660" w:rsidRPr="00D32C98" w:rsidRDefault="009D2660" w:rsidP="007C1DAA">
            <w:pPr>
              <w:widowControl w:val="0"/>
              <w:spacing w:before="60" w:after="60"/>
              <w:jc w:val="center"/>
            </w:pPr>
          </w:p>
        </w:tc>
        <w:tc>
          <w:tcPr>
            <w:tcW w:w="339" w:type="pct"/>
            <w:shd w:val="clear" w:color="auto" w:fill="FFFFFF"/>
            <w:vAlign w:val="center"/>
          </w:tcPr>
          <w:p w:rsidR="009D2660" w:rsidRPr="00D32C98" w:rsidRDefault="009D2660" w:rsidP="007C1DAA">
            <w:pPr>
              <w:widowControl w:val="0"/>
              <w:spacing w:before="60" w:after="60"/>
              <w:jc w:val="center"/>
            </w:pPr>
          </w:p>
        </w:tc>
        <w:tc>
          <w:tcPr>
            <w:tcW w:w="339" w:type="pct"/>
            <w:shd w:val="clear" w:color="auto" w:fill="FFFFFF"/>
            <w:vAlign w:val="center"/>
          </w:tcPr>
          <w:p w:rsidR="009D2660" w:rsidRPr="00D32C98" w:rsidRDefault="009D2660" w:rsidP="007C1DAA">
            <w:pPr>
              <w:widowControl w:val="0"/>
              <w:spacing w:before="60" w:after="60"/>
              <w:jc w:val="center"/>
            </w:pPr>
          </w:p>
        </w:tc>
        <w:tc>
          <w:tcPr>
            <w:tcW w:w="339" w:type="pct"/>
            <w:shd w:val="clear" w:color="auto" w:fill="FFFFFF"/>
            <w:vAlign w:val="center"/>
          </w:tcPr>
          <w:p w:rsidR="009D2660" w:rsidRPr="00D32C98" w:rsidRDefault="009D2660" w:rsidP="007C1DAA">
            <w:pPr>
              <w:widowControl w:val="0"/>
              <w:spacing w:before="60" w:after="60"/>
              <w:jc w:val="center"/>
            </w:pPr>
          </w:p>
        </w:tc>
        <w:tc>
          <w:tcPr>
            <w:tcW w:w="396" w:type="pct"/>
            <w:shd w:val="clear" w:color="auto" w:fill="FFFFFF"/>
            <w:vAlign w:val="center"/>
          </w:tcPr>
          <w:p w:rsidR="009D2660" w:rsidRPr="00D32C98" w:rsidRDefault="009D2660" w:rsidP="007C1DAA">
            <w:pPr>
              <w:widowControl w:val="0"/>
              <w:spacing w:before="60" w:after="60"/>
            </w:pPr>
          </w:p>
        </w:tc>
        <w:tc>
          <w:tcPr>
            <w:tcW w:w="351" w:type="pct"/>
            <w:shd w:val="clear" w:color="auto" w:fill="FFFFFF"/>
            <w:vAlign w:val="center"/>
          </w:tcPr>
          <w:p w:rsidR="009D2660" w:rsidRPr="00D32C98" w:rsidRDefault="009D2660" w:rsidP="007C1DAA">
            <w:pPr>
              <w:widowControl w:val="0"/>
              <w:spacing w:before="60" w:after="60"/>
              <w:jc w:val="center"/>
            </w:pPr>
          </w:p>
        </w:tc>
        <w:tc>
          <w:tcPr>
            <w:tcW w:w="395" w:type="pct"/>
            <w:shd w:val="clear" w:color="auto" w:fill="FFFFFF"/>
            <w:vAlign w:val="center"/>
          </w:tcPr>
          <w:p w:rsidR="009D2660" w:rsidRPr="00D32C98" w:rsidRDefault="009D2660" w:rsidP="007C1DAA">
            <w:pPr>
              <w:widowControl w:val="0"/>
              <w:spacing w:before="60" w:after="60"/>
              <w:jc w:val="center"/>
            </w:pPr>
          </w:p>
        </w:tc>
        <w:tc>
          <w:tcPr>
            <w:tcW w:w="395" w:type="pct"/>
            <w:tcBorders>
              <w:right w:val="single" w:sz="4" w:space="0" w:color="auto"/>
            </w:tcBorders>
            <w:shd w:val="clear" w:color="auto" w:fill="FFFFFF"/>
            <w:vAlign w:val="center"/>
          </w:tcPr>
          <w:p w:rsidR="009D2660" w:rsidRPr="00D32C98" w:rsidRDefault="00C40304" w:rsidP="007C1DAA">
            <w:pPr>
              <w:widowControl w:val="0"/>
              <w:spacing w:before="60" w:after="60"/>
              <w:jc w:val="center"/>
            </w:pPr>
            <w:sdt>
              <w:sdtPr>
                <w:tag w:val="goog_rdk_3"/>
                <w:id w:val="1324624273"/>
              </w:sdtPr>
              <w:sdtEndPr/>
              <w:sdtContent>
                <w:r w:rsidR="009D2660" w:rsidRPr="00D32C98">
                  <w:rPr>
                    <w:rFonts w:ascii="Gungsuh" w:eastAsia="Gungsuh" w:hAnsi="Gungsuh" w:cs="Gungsuh"/>
                  </w:rPr>
                  <w:t>√</w:t>
                </w:r>
              </w:sdtContent>
            </w:sdt>
          </w:p>
        </w:tc>
        <w:tc>
          <w:tcPr>
            <w:tcW w:w="351" w:type="pct"/>
            <w:tcBorders>
              <w:left w:val="single" w:sz="4" w:space="0" w:color="auto"/>
            </w:tcBorders>
            <w:shd w:val="clear" w:color="auto" w:fill="FFFFFF"/>
            <w:vAlign w:val="center"/>
          </w:tcPr>
          <w:p w:rsidR="009D2660" w:rsidRPr="00D32C98" w:rsidRDefault="009D2660" w:rsidP="007C1DAA">
            <w:pPr>
              <w:widowControl w:val="0"/>
              <w:spacing w:before="60" w:after="60"/>
              <w:jc w:val="center"/>
            </w:pPr>
          </w:p>
        </w:tc>
        <w:tc>
          <w:tcPr>
            <w:tcW w:w="400" w:type="pct"/>
            <w:shd w:val="clear" w:color="auto" w:fill="FFFFFF"/>
            <w:vAlign w:val="center"/>
          </w:tcPr>
          <w:p w:rsidR="009D2660" w:rsidRPr="00D32C98" w:rsidRDefault="009D2660" w:rsidP="007C1DAA">
            <w:pPr>
              <w:widowControl w:val="0"/>
              <w:spacing w:before="60" w:after="60"/>
              <w:jc w:val="center"/>
            </w:pPr>
          </w:p>
        </w:tc>
      </w:tr>
      <w:tr w:rsidR="009D2660" w:rsidTr="00AC10FF">
        <w:trPr>
          <w:trHeight w:val="156"/>
        </w:trPr>
        <w:tc>
          <w:tcPr>
            <w:tcW w:w="339" w:type="pct"/>
            <w:shd w:val="clear" w:color="auto" w:fill="FFFFFF"/>
            <w:vAlign w:val="center"/>
          </w:tcPr>
          <w:p w:rsidR="009D2660" w:rsidRPr="00D32C98" w:rsidRDefault="009D2660" w:rsidP="007C1DAA">
            <w:pPr>
              <w:widowControl w:val="0"/>
              <w:spacing w:before="60" w:after="60"/>
              <w:jc w:val="center"/>
            </w:pPr>
            <w:r w:rsidRPr="00D32C98">
              <w:t>CLO6</w:t>
            </w:r>
          </w:p>
        </w:tc>
        <w:tc>
          <w:tcPr>
            <w:tcW w:w="339" w:type="pct"/>
            <w:shd w:val="clear" w:color="auto" w:fill="FFFFFF"/>
            <w:vAlign w:val="center"/>
          </w:tcPr>
          <w:p w:rsidR="009D2660" w:rsidRPr="00D32C98" w:rsidRDefault="009D2660" w:rsidP="007C1DAA">
            <w:pPr>
              <w:widowControl w:val="0"/>
              <w:spacing w:before="60" w:after="60"/>
              <w:jc w:val="center"/>
            </w:pPr>
          </w:p>
        </w:tc>
        <w:tc>
          <w:tcPr>
            <w:tcW w:w="339" w:type="pct"/>
            <w:shd w:val="clear" w:color="auto" w:fill="FFFFFF"/>
            <w:vAlign w:val="center"/>
          </w:tcPr>
          <w:p w:rsidR="009D2660" w:rsidRPr="00D32C98" w:rsidRDefault="00C40304" w:rsidP="007C1DAA">
            <w:pPr>
              <w:widowControl w:val="0"/>
              <w:spacing w:before="60" w:after="60"/>
              <w:jc w:val="center"/>
            </w:pPr>
            <w:sdt>
              <w:sdtPr>
                <w:tag w:val="goog_rdk_3"/>
                <w:id w:val="293183790"/>
              </w:sdtPr>
              <w:sdtEndPr/>
              <w:sdtContent>
                <w:r w:rsidR="009D2660" w:rsidRPr="00D32C98">
                  <w:rPr>
                    <w:rFonts w:ascii="Gungsuh" w:eastAsia="Gungsuh" w:hAnsi="Gungsuh" w:cs="Gungsuh"/>
                  </w:rPr>
                  <w:t>√</w:t>
                </w:r>
              </w:sdtContent>
            </w:sdt>
          </w:p>
        </w:tc>
        <w:tc>
          <w:tcPr>
            <w:tcW w:w="339" w:type="pct"/>
            <w:shd w:val="clear" w:color="auto" w:fill="FFFFFF"/>
            <w:vAlign w:val="center"/>
          </w:tcPr>
          <w:p w:rsidR="009D2660" w:rsidRPr="00D32C98" w:rsidRDefault="009D2660" w:rsidP="007C1DAA">
            <w:pPr>
              <w:widowControl w:val="0"/>
              <w:spacing w:before="60" w:after="60"/>
              <w:jc w:val="center"/>
            </w:pPr>
          </w:p>
        </w:tc>
        <w:tc>
          <w:tcPr>
            <w:tcW w:w="339" w:type="pct"/>
            <w:shd w:val="clear" w:color="auto" w:fill="FFFFFF"/>
            <w:vAlign w:val="center"/>
          </w:tcPr>
          <w:p w:rsidR="009D2660" w:rsidRPr="00D32C98" w:rsidRDefault="009D2660" w:rsidP="007C1DAA">
            <w:pPr>
              <w:widowControl w:val="0"/>
              <w:spacing w:before="60" w:after="60"/>
              <w:jc w:val="center"/>
            </w:pPr>
          </w:p>
        </w:tc>
        <w:tc>
          <w:tcPr>
            <w:tcW w:w="339" w:type="pct"/>
            <w:shd w:val="clear" w:color="auto" w:fill="FFFFFF"/>
            <w:vAlign w:val="center"/>
          </w:tcPr>
          <w:p w:rsidR="009D2660" w:rsidRPr="00D32C98" w:rsidRDefault="009D2660" w:rsidP="007C1DAA">
            <w:pPr>
              <w:widowControl w:val="0"/>
              <w:spacing w:before="60" w:after="60"/>
              <w:jc w:val="center"/>
            </w:pPr>
          </w:p>
        </w:tc>
        <w:tc>
          <w:tcPr>
            <w:tcW w:w="339" w:type="pct"/>
            <w:shd w:val="clear" w:color="auto" w:fill="FFFFFF"/>
            <w:vAlign w:val="center"/>
          </w:tcPr>
          <w:p w:rsidR="009D2660" w:rsidRPr="00D32C98" w:rsidRDefault="009D2660" w:rsidP="007C1DAA">
            <w:pPr>
              <w:widowControl w:val="0"/>
              <w:spacing w:before="60" w:after="60"/>
              <w:jc w:val="center"/>
            </w:pPr>
          </w:p>
        </w:tc>
        <w:tc>
          <w:tcPr>
            <w:tcW w:w="339" w:type="pct"/>
            <w:shd w:val="clear" w:color="auto" w:fill="FFFFFF"/>
            <w:vAlign w:val="center"/>
          </w:tcPr>
          <w:p w:rsidR="009D2660" w:rsidRPr="00D32C98" w:rsidRDefault="009D2660" w:rsidP="007C1DAA">
            <w:pPr>
              <w:widowControl w:val="0"/>
              <w:spacing w:before="60" w:after="60"/>
              <w:jc w:val="center"/>
            </w:pPr>
          </w:p>
        </w:tc>
        <w:tc>
          <w:tcPr>
            <w:tcW w:w="396" w:type="pct"/>
            <w:shd w:val="clear" w:color="auto" w:fill="FFFFFF"/>
            <w:vAlign w:val="center"/>
          </w:tcPr>
          <w:p w:rsidR="009D2660" w:rsidRPr="00D32C98" w:rsidRDefault="009D2660" w:rsidP="007C1DAA">
            <w:pPr>
              <w:widowControl w:val="0"/>
              <w:spacing w:before="60" w:after="60"/>
            </w:pPr>
          </w:p>
        </w:tc>
        <w:tc>
          <w:tcPr>
            <w:tcW w:w="351" w:type="pct"/>
            <w:shd w:val="clear" w:color="auto" w:fill="FFFFFF"/>
            <w:vAlign w:val="center"/>
          </w:tcPr>
          <w:p w:rsidR="009D2660" w:rsidRPr="00D32C98" w:rsidRDefault="009D2660" w:rsidP="007C1DAA">
            <w:pPr>
              <w:widowControl w:val="0"/>
              <w:spacing w:before="60" w:after="60"/>
              <w:jc w:val="center"/>
            </w:pPr>
          </w:p>
        </w:tc>
        <w:tc>
          <w:tcPr>
            <w:tcW w:w="395" w:type="pct"/>
            <w:shd w:val="clear" w:color="auto" w:fill="FFFFFF"/>
            <w:vAlign w:val="center"/>
          </w:tcPr>
          <w:p w:rsidR="009D2660" w:rsidRPr="00D32C98" w:rsidRDefault="00C40304" w:rsidP="009D2660">
            <w:pPr>
              <w:widowControl w:val="0"/>
              <w:spacing w:before="60" w:after="60"/>
              <w:jc w:val="center"/>
            </w:pPr>
            <w:sdt>
              <w:sdtPr>
                <w:tag w:val="goog_rdk_3"/>
                <w:id w:val="-805162197"/>
              </w:sdtPr>
              <w:sdtEndPr/>
              <w:sdtContent>
                <w:r w:rsidR="009D2660" w:rsidRPr="00D32C98">
                  <w:rPr>
                    <w:rFonts w:ascii="Gungsuh" w:eastAsia="Gungsuh" w:hAnsi="Gungsuh" w:cs="Gungsuh"/>
                  </w:rPr>
                  <w:t>√</w:t>
                </w:r>
              </w:sdtContent>
            </w:sdt>
          </w:p>
        </w:tc>
        <w:tc>
          <w:tcPr>
            <w:tcW w:w="395" w:type="pct"/>
            <w:tcBorders>
              <w:right w:val="single" w:sz="4" w:space="0" w:color="auto"/>
            </w:tcBorders>
            <w:shd w:val="clear" w:color="auto" w:fill="FFFFFF"/>
            <w:vAlign w:val="center"/>
          </w:tcPr>
          <w:p w:rsidR="009D2660" w:rsidRPr="00C969C1" w:rsidRDefault="009D2660" w:rsidP="007C1DAA">
            <w:pPr>
              <w:widowControl w:val="0"/>
              <w:spacing w:before="60" w:after="60"/>
              <w:jc w:val="center"/>
              <w:rPr>
                <w:b/>
              </w:rPr>
            </w:pPr>
          </w:p>
        </w:tc>
        <w:tc>
          <w:tcPr>
            <w:tcW w:w="351" w:type="pct"/>
            <w:tcBorders>
              <w:left w:val="single" w:sz="4" w:space="0" w:color="auto"/>
            </w:tcBorders>
            <w:shd w:val="clear" w:color="auto" w:fill="FFFFFF"/>
            <w:vAlign w:val="center"/>
          </w:tcPr>
          <w:p w:rsidR="009D2660" w:rsidRPr="00D32C98" w:rsidRDefault="009D2660" w:rsidP="007C1DAA">
            <w:pPr>
              <w:widowControl w:val="0"/>
              <w:spacing w:before="60" w:after="60"/>
              <w:jc w:val="center"/>
            </w:pPr>
          </w:p>
        </w:tc>
        <w:tc>
          <w:tcPr>
            <w:tcW w:w="400" w:type="pct"/>
            <w:shd w:val="clear" w:color="auto" w:fill="FFFFFF"/>
            <w:vAlign w:val="center"/>
          </w:tcPr>
          <w:p w:rsidR="009D2660" w:rsidRPr="00D32C98" w:rsidRDefault="009D2660" w:rsidP="007C1DAA">
            <w:pPr>
              <w:widowControl w:val="0"/>
              <w:spacing w:before="60" w:after="60"/>
              <w:jc w:val="center"/>
            </w:pPr>
          </w:p>
        </w:tc>
      </w:tr>
    </w:tbl>
    <w:p w:rsidR="003E2EE0" w:rsidRDefault="003E2EE0">
      <w:pPr>
        <w:rPr>
          <w:b/>
        </w:rPr>
      </w:pPr>
    </w:p>
    <w:p w:rsidR="003E2EE0" w:rsidRDefault="003E2EE0">
      <w:pPr>
        <w:rPr>
          <w:b/>
        </w:rPr>
      </w:pPr>
      <w:r>
        <w:rPr>
          <w:b/>
        </w:rPr>
        <w:br w:type="page"/>
      </w:r>
    </w:p>
    <w:p w:rsidR="00CC5AC0" w:rsidRDefault="00CC5AC0">
      <w:pPr>
        <w:rPr>
          <w:b/>
        </w:rPr>
      </w:pPr>
    </w:p>
    <w:p w:rsidR="004D3432" w:rsidRPr="00AB1A60" w:rsidRDefault="004D3432" w:rsidP="00AB1A60">
      <w:pPr>
        <w:pStyle w:val="Heading1"/>
        <w:shd w:val="clear" w:color="auto" w:fill="E5DFEC" w:themeFill="accent4" w:themeFillTint="33"/>
        <w:jc w:val="center"/>
        <w:rPr>
          <w:sz w:val="40"/>
          <w:szCs w:val="40"/>
        </w:rPr>
      </w:pPr>
      <w:r w:rsidRPr="00AB1A60">
        <w:rPr>
          <w:sz w:val="40"/>
          <w:szCs w:val="40"/>
        </w:rPr>
        <w:t>Part B: Course Content &amp; Lecture Plan</w:t>
      </w:r>
    </w:p>
    <w:p w:rsidR="003E2EE0" w:rsidRPr="003E2EE0" w:rsidRDefault="003E2EE0" w:rsidP="003E2EE0">
      <w:pPr>
        <w:pStyle w:val="ListParagraph"/>
        <w:ind w:left="360"/>
      </w:pPr>
    </w:p>
    <w:p w:rsidR="00261D14" w:rsidRPr="00CE48F5" w:rsidRDefault="00CC5AC0" w:rsidP="00CC5AC0">
      <w:pPr>
        <w:pStyle w:val="ListParagraph"/>
        <w:numPr>
          <w:ilvl w:val="0"/>
          <w:numId w:val="4"/>
        </w:numPr>
      </w:pPr>
      <w:r w:rsidRPr="00CC5AC0">
        <w:rPr>
          <w:b/>
        </w:rPr>
        <w:t>Course Content and Mapping CLOs with the Teaching-Learning&amp; Assessment Strategy</w:t>
      </w:r>
    </w:p>
    <w:tbl>
      <w:tblPr>
        <w:tblStyle w:val="a7"/>
        <w:tblW w:w="508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4"/>
        <w:gridCol w:w="2342"/>
        <w:gridCol w:w="4919"/>
        <w:gridCol w:w="1113"/>
        <w:gridCol w:w="1350"/>
        <w:gridCol w:w="628"/>
      </w:tblGrid>
      <w:tr w:rsidR="00654B47" w:rsidRPr="00E81540" w:rsidTr="008D1745">
        <w:trPr>
          <w:trHeight w:val="156"/>
          <w:tblHeader/>
        </w:trPr>
        <w:tc>
          <w:tcPr>
            <w:tcW w:w="284" w:type="pct"/>
            <w:shd w:val="clear" w:color="auto" w:fill="FFFFFF"/>
            <w:vAlign w:val="center"/>
          </w:tcPr>
          <w:p w:rsidR="00654B47" w:rsidRPr="00E81540" w:rsidRDefault="00654B47" w:rsidP="00654B47">
            <w:pPr>
              <w:widowControl w:val="0"/>
              <w:spacing w:before="60" w:after="60"/>
              <w:jc w:val="center"/>
              <w:rPr>
                <w:b/>
              </w:rPr>
            </w:pPr>
            <w:r w:rsidRPr="00E81540">
              <w:rPr>
                <w:b/>
              </w:rPr>
              <w:t>Week</w:t>
            </w:r>
          </w:p>
        </w:tc>
        <w:tc>
          <w:tcPr>
            <w:tcW w:w="1067" w:type="pct"/>
            <w:shd w:val="clear" w:color="auto" w:fill="FFFFFF"/>
            <w:vAlign w:val="center"/>
          </w:tcPr>
          <w:p w:rsidR="00654B47" w:rsidRPr="00E81540" w:rsidRDefault="00654B47" w:rsidP="00654B47">
            <w:pPr>
              <w:widowControl w:val="0"/>
              <w:spacing w:before="60" w:after="60"/>
              <w:jc w:val="center"/>
              <w:rPr>
                <w:b/>
              </w:rPr>
            </w:pPr>
            <w:r>
              <w:rPr>
                <w:b/>
              </w:rPr>
              <w:t xml:space="preserve">Course </w:t>
            </w:r>
            <w:r w:rsidRPr="00E81540">
              <w:rPr>
                <w:b/>
              </w:rPr>
              <w:t>Contents</w:t>
            </w:r>
          </w:p>
        </w:tc>
        <w:tc>
          <w:tcPr>
            <w:tcW w:w="2241" w:type="pct"/>
            <w:shd w:val="clear" w:color="auto" w:fill="FFFFFF"/>
            <w:vAlign w:val="center"/>
          </w:tcPr>
          <w:p w:rsidR="00654B47" w:rsidRPr="00E81540" w:rsidRDefault="00654B47" w:rsidP="00654B47">
            <w:pPr>
              <w:widowControl w:val="0"/>
              <w:spacing w:before="60" w:after="60"/>
              <w:jc w:val="center"/>
              <w:rPr>
                <w:b/>
              </w:rPr>
            </w:pPr>
            <w:r w:rsidRPr="00E81540">
              <w:rPr>
                <w:b/>
              </w:rPr>
              <w:t>Specific Learning Outcome</w:t>
            </w:r>
          </w:p>
        </w:tc>
        <w:tc>
          <w:tcPr>
            <w:tcW w:w="507" w:type="pct"/>
            <w:shd w:val="clear" w:color="auto" w:fill="FFFFFF"/>
            <w:vAlign w:val="center"/>
          </w:tcPr>
          <w:p w:rsidR="00654B47" w:rsidRPr="00E81540" w:rsidRDefault="00654B47" w:rsidP="00654B47">
            <w:pPr>
              <w:widowControl w:val="0"/>
              <w:spacing w:before="60" w:after="60"/>
              <w:jc w:val="center"/>
              <w:rPr>
                <w:b/>
              </w:rPr>
            </w:pPr>
            <w:r w:rsidRPr="00E81540">
              <w:rPr>
                <w:b/>
              </w:rPr>
              <w:t>Teaching-Learning Strategy</w:t>
            </w:r>
          </w:p>
        </w:tc>
        <w:tc>
          <w:tcPr>
            <w:tcW w:w="615" w:type="pct"/>
            <w:shd w:val="clear" w:color="auto" w:fill="FFFFFF"/>
            <w:vAlign w:val="center"/>
          </w:tcPr>
          <w:p w:rsidR="00654B47" w:rsidRPr="00E81540" w:rsidRDefault="00654B47" w:rsidP="00654B47">
            <w:pPr>
              <w:widowControl w:val="0"/>
              <w:spacing w:before="60" w:after="60"/>
              <w:jc w:val="center"/>
              <w:rPr>
                <w:b/>
              </w:rPr>
            </w:pPr>
            <w:r w:rsidRPr="00E81540">
              <w:rPr>
                <w:b/>
              </w:rPr>
              <w:t>Assessment Strategy</w:t>
            </w:r>
          </w:p>
        </w:tc>
        <w:tc>
          <w:tcPr>
            <w:tcW w:w="286" w:type="pct"/>
            <w:shd w:val="clear" w:color="auto" w:fill="FFFFFF"/>
            <w:vAlign w:val="center"/>
          </w:tcPr>
          <w:p w:rsidR="00654B47" w:rsidRPr="00E81540" w:rsidRDefault="00654B47" w:rsidP="00654B47">
            <w:pPr>
              <w:widowControl w:val="0"/>
              <w:spacing w:before="60" w:after="60"/>
              <w:jc w:val="center"/>
              <w:rPr>
                <w:b/>
              </w:rPr>
            </w:pPr>
            <w:r w:rsidRPr="00E81540">
              <w:rPr>
                <w:b/>
              </w:rPr>
              <w:t>CLO</w:t>
            </w:r>
          </w:p>
        </w:tc>
      </w:tr>
      <w:tr w:rsidR="00FD097F" w:rsidRPr="00E81540" w:rsidTr="008D1745">
        <w:trPr>
          <w:trHeight w:val="2770"/>
        </w:trPr>
        <w:tc>
          <w:tcPr>
            <w:tcW w:w="284" w:type="pct"/>
            <w:shd w:val="clear" w:color="auto" w:fill="FFFFFF"/>
            <w:vAlign w:val="center"/>
          </w:tcPr>
          <w:p w:rsidR="00FD097F" w:rsidRPr="00E81540" w:rsidRDefault="00FD097F" w:rsidP="00654B47">
            <w:pPr>
              <w:widowControl w:val="0"/>
              <w:spacing w:before="60" w:after="60"/>
              <w:jc w:val="center"/>
            </w:pPr>
            <w:r w:rsidRPr="00E81540">
              <w:t>1.</w:t>
            </w:r>
          </w:p>
        </w:tc>
        <w:tc>
          <w:tcPr>
            <w:tcW w:w="1067" w:type="pct"/>
            <w:shd w:val="clear" w:color="auto" w:fill="FFFFFF"/>
          </w:tcPr>
          <w:p w:rsidR="00FD097F" w:rsidRDefault="00FD097F" w:rsidP="00654B47">
            <w:pPr>
              <w:widowControl w:val="0"/>
              <w:spacing w:before="60" w:after="60"/>
            </w:pPr>
            <w:r w:rsidRPr="00E81540">
              <w:t>Course Outline</w:t>
            </w:r>
          </w:p>
          <w:p w:rsidR="00FD097F" w:rsidRPr="00E81540" w:rsidRDefault="00FD097F" w:rsidP="00654B47">
            <w:pPr>
              <w:widowControl w:val="0"/>
              <w:spacing w:before="60" w:after="60"/>
            </w:pPr>
          </w:p>
          <w:p w:rsidR="00FD097F" w:rsidRPr="00E81540" w:rsidRDefault="00FD097F" w:rsidP="00890074">
            <w:pPr>
              <w:widowControl w:val="0"/>
              <w:spacing w:before="60" w:after="60"/>
              <w:jc w:val="both"/>
            </w:pPr>
            <w:r w:rsidRPr="00FB3933">
              <w:rPr>
                <w:b/>
              </w:rPr>
              <w:t>Introduction to chemistry</w:t>
            </w:r>
            <w:r w:rsidRPr="00FB3933">
              <w:t xml:space="preserve">: Importance of chemistry, classification of matter, </w:t>
            </w:r>
            <w:r>
              <w:t>a</w:t>
            </w:r>
            <w:r w:rsidRPr="00FB3933">
              <w:t>tomic symbol, composition of atom, atomic number and mass number.</w:t>
            </w:r>
          </w:p>
        </w:tc>
        <w:tc>
          <w:tcPr>
            <w:tcW w:w="2241" w:type="pct"/>
            <w:shd w:val="clear" w:color="auto" w:fill="FFFFFF"/>
          </w:tcPr>
          <w:p w:rsidR="00FD097F" w:rsidRPr="00890074" w:rsidRDefault="00FD097F" w:rsidP="00890074">
            <w:pPr>
              <w:pStyle w:val="ListParagraph"/>
              <w:widowControl w:val="0"/>
              <w:numPr>
                <w:ilvl w:val="0"/>
                <w:numId w:val="9"/>
              </w:numPr>
              <w:spacing w:before="60" w:after="60"/>
              <w:jc w:val="both"/>
              <w:rPr>
                <w:b/>
              </w:rPr>
            </w:pPr>
            <w:r>
              <w:rPr>
                <w:b/>
              </w:rPr>
              <w:t>Give O</w:t>
            </w:r>
            <w:r w:rsidRPr="00E81540">
              <w:rPr>
                <w:b/>
              </w:rPr>
              <w:t>verview of the course</w:t>
            </w:r>
          </w:p>
          <w:p w:rsidR="00FD097F" w:rsidRPr="00FB3933" w:rsidRDefault="00FD097F" w:rsidP="00890074">
            <w:pPr>
              <w:pStyle w:val="ListParagraph"/>
              <w:widowControl w:val="0"/>
              <w:numPr>
                <w:ilvl w:val="0"/>
                <w:numId w:val="9"/>
              </w:numPr>
              <w:spacing w:before="60" w:after="60"/>
              <w:jc w:val="both"/>
              <w:rPr>
                <w:szCs w:val="20"/>
              </w:rPr>
            </w:pPr>
            <w:r w:rsidRPr="00E81540">
              <w:t>Provide examples of the contributions of chemistry to</w:t>
            </w:r>
            <w:r>
              <w:t xml:space="preserve"> </w:t>
            </w:r>
            <w:r w:rsidRPr="00E81540">
              <w:t>humanity.</w:t>
            </w:r>
          </w:p>
          <w:p w:rsidR="00FD097F" w:rsidRPr="00E81540" w:rsidRDefault="00FD097F" w:rsidP="00890074">
            <w:pPr>
              <w:pStyle w:val="ListParagraph"/>
              <w:widowControl w:val="0"/>
              <w:numPr>
                <w:ilvl w:val="0"/>
                <w:numId w:val="9"/>
              </w:numPr>
              <w:spacing w:before="60" w:after="60"/>
              <w:jc w:val="both"/>
              <w:rPr>
                <w:szCs w:val="20"/>
              </w:rPr>
            </w:pPr>
            <w:r w:rsidRPr="00E81540">
              <w:rPr>
                <w:szCs w:val="20"/>
              </w:rPr>
              <w:t xml:space="preserve">Distinguish </w:t>
            </w:r>
            <w:r>
              <w:rPr>
                <w:szCs w:val="20"/>
              </w:rPr>
              <w:t>e</w:t>
            </w:r>
            <w:r w:rsidRPr="00E81540">
              <w:rPr>
                <w:szCs w:val="20"/>
              </w:rPr>
              <w:t xml:space="preserve">lements, </w:t>
            </w:r>
            <w:r>
              <w:rPr>
                <w:szCs w:val="20"/>
              </w:rPr>
              <w:t>c</w:t>
            </w:r>
            <w:r w:rsidRPr="00E81540">
              <w:rPr>
                <w:szCs w:val="20"/>
              </w:rPr>
              <w:t xml:space="preserve">ompounds, and </w:t>
            </w:r>
            <w:r>
              <w:rPr>
                <w:szCs w:val="20"/>
              </w:rPr>
              <w:t>m</w:t>
            </w:r>
            <w:r w:rsidRPr="00E81540">
              <w:rPr>
                <w:szCs w:val="20"/>
              </w:rPr>
              <w:t>ixtures</w:t>
            </w:r>
          </w:p>
          <w:p w:rsidR="00FD097F" w:rsidRPr="00E81540" w:rsidRDefault="00FD097F" w:rsidP="00890074">
            <w:pPr>
              <w:pStyle w:val="ListParagraph"/>
              <w:widowControl w:val="0"/>
              <w:numPr>
                <w:ilvl w:val="0"/>
                <w:numId w:val="9"/>
              </w:numPr>
              <w:spacing w:before="60" w:after="60"/>
              <w:jc w:val="both"/>
              <w:rPr>
                <w:rStyle w:val="fontstyle01"/>
                <w:rFonts w:ascii="Times New Roman" w:hAnsi="Times New Roman"/>
              </w:rPr>
            </w:pPr>
            <w:r w:rsidRPr="00E81540">
              <w:rPr>
                <w:rStyle w:val="fontstyle01"/>
                <w:rFonts w:ascii="Times New Roman" w:hAnsi="Times New Roman"/>
              </w:rPr>
              <w:t>Compare states of matter:</w:t>
            </w:r>
            <w:r>
              <w:rPr>
                <w:rStyle w:val="fontstyle01"/>
                <w:rFonts w:ascii="Times New Roman" w:hAnsi="Times New Roman"/>
              </w:rPr>
              <w:t xml:space="preserve"> </w:t>
            </w:r>
            <w:r w:rsidRPr="00E81540">
              <w:rPr>
                <w:rStyle w:val="fontstyle01"/>
                <w:rFonts w:ascii="Times New Roman" w:hAnsi="Times New Roman"/>
              </w:rPr>
              <w:t>solid, liquid, and gas.</w:t>
            </w:r>
          </w:p>
          <w:p w:rsidR="00FD097F" w:rsidRPr="00E81540" w:rsidRDefault="00FD097F" w:rsidP="00890074">
            <w:pPr>
              <w:pStyle w:val="ListParagraph"/>
              <w:widowControl w:val="0"/>
              <w:numPr>
                <w:ilvl w:val="0"/>
                <w:numId w:val="9"/>
              </w:numPr>
              <w:spacing w:before="60" w:after="60"/>
              <w:jc w:val="both"/>
              <w:rPr>
                <w:rStyle w:val="fontstyle01"/>
                <w:rFonts w:ascii="Times New Roman" w:hAnsi="Times New Roman"/>
                <w:b/>
                <w:color w:val="auto"/>
              </w:rPr>
            </w:pPr>
            <w:r w:rsidRPr="00E81540">
              <w:rPr>
                <w:rStyle w:val="fontstyle01"/>
                <w:rFonts w:ascii="Times New Roman" w:hAnsi="Times New Roman"/>
              </w:rPr>
              <w:t>Describe the classifications of matter</w:t>
            </w:r>
            <w:r>
              <w:rPr>
                <w:rStyle w:val="fontstyle01"/>
                <w:rFonts w:ascii="Times New Roman" w:hAnsi="Times New Roman"/>
              </w:rPr>
              <w:t>.</w:t>
            </w:r>
          </w:p>
          <w:p w:rsidR="00FD097F" w:rsidRPr="00890074" w:rsidRDefault="00FD097F" w:rsidP="00D57CE0">
            <w:pPr>
              <w:pStyle w:val="ListParagraph"/>
              <w:widowControl w:val="0"/>
              <w:numPr>
                <w:ilvl w:val="0"/>
                <w:numId w:val="9"/>
              </w:numPr>
              <w:spacing w:before="60" w:after="60"/>
              <w:jc w:val="both"/>
              <w:rPr>
                <w:b/>
              </w:rPr>
            </w:pPr>
            <w:r w:rsidRPr="00E81540">
              <w:rPr>
                <w:szCs w:val="20"/>
              </w:rPr>
              <w:t>Understand the difference between chemical changes and physical changes.</w:t>
            </w:r>
          </w:p>
        </w:tc>
        <w:tc>
          <w:tcPr>
            <w:tcW w:w="507" w:type="pct"/>
            <w:shd w:val="clear" w:color="auto" w:fill="FFFFFF"/>
          </w:tcPr>
          <w:p w:rsidR="00FD097F" w:rsidRPr="00E81540" w:rsidRDefault="00FD097F" w:rsidP="00654B47">
            <w:pPr>
              <w:widowControl w:val="0"/>
              <w:spacing w:before="60" w:after="60"/>
            </w:pPr>
            <w:r w:rsidRPr="00E81540">
              <w:t>- Students will give brief Introduction about themselves</w:t>
            </w:r>
          </w:p>
          <w:p w:rsidR="00FD097F" w:rsidRPr="00E81540" w:rsidRDefault="00FD097F" w:rsidP="00654B47">
            <w:pPr>
              <w:widowControl w:val="0"/>
              <w:spacing w:before="60" w:after="60"/>
            </w:pPr>
            <w:r w:rsidRPr="00E81540">
              <w:t>- Course outline discussion</w:t>
            </w:r>
          </w:p>
          <w:p w:rsidR="00FD097F" w:rsidRPr="00E81540" w:rsidRDefault="00FD097F" w:rsidP="00890074">
            <w:pPr>
              <w:widowControl w:val="0"/>
              <w:spacing w:before="60" w:after="60"/>
              <w:jc w:val="center"/>
            </w:pPr>
            <w:r w:rsidRPr="00E81540">
              <w:t xml:space="preserve">Lecture, Board work  </w:t>
            </w:r>
          </w:p>
        </w:tc>
        <w:tc>
          <w:tcPr>
            <w:tcW w:w="615" w:type="pct"/>
            <w:shd w:val="clear" w:color="auto" w:fill="FFFFFF"/>
            <w:vAlign w:val="center"/>
          </w:tcPr>
          <w:p w:rsidR="00FD097F" w:rsidRPr="00E81540" w:rsidRDefault="00FD097F" w:rsidP="00890074">
            <w:pPr>
              <w:widowControl w:val="0"/>
              <w:spacing w:before="60" w:after="60"/>
              <w:jc w:val="center"/>
            </w:pPr>
            <w:r w:rsidRPr="00E81540">
              <w:t xml:space="preserve">Class performances </w:t>
            </w:r>
          </w:p>
        </w:tc>
        <w:tc>
          <w:tcPr>
            <w:tcW w:w="286" w:type="pct"/>
            <w:shd w:val="clear" w:color="auto" w:fill="FFFFFF"/>
            <w:vAlign w:val="center"/>
          </w:tcPr>
          <w:p w:rsidR="00FD097F" w:rsidRPr="00E81540" w:rsidRDefault="00FD097F" w:rsidP="00890074">
            <w:pPr>
              <w:widowControl w:val="0"/>
              <w:spacing w:before="60" w:after="60"/>
              <w:jc w:val="center"/>
            </w:pPr>
            <w:r w:rsidRPr="00E81540">
              <w:t>CLO1</w:t>
            </w:r>
          </w:p>
        </w:tc>
      </w:tr>
      <w:tr w:rsidR="00FD097F" w:rsidRPr="00E81540" w:rsidTr="008D1745">
        <w:trPr>
          <w:trHeight w:val="3009"/>
        </w:trPr>
        <w:tc>
          <w:tcPr>
            <w:tcW w:w="284" w:type="pct"/>
            <w:shd w:val="clear" w:color="auto" w:fill="FFFFFF"/>
            <w:vAlign w:val="center"/>
          </w:tcPr>
          <w:p w:rsidR="00FD097F" w:rsidRPr="00E81540" w:rsidRDefault="00FD097F" w:rsidP="00E676AB">
            <w:pPr>
              <w:widowControl w:val="0"/>
              <w:spacing w:before="60" w:after="60"/>
              <w:jc w:val="center"/>
            </w:pPr>
            <w:r w:rsidRPr="00E81540">
              <w:t>2.</w:t>
            </w:r>
          </w:p>
        </w:tc>
        <w:tc>
          <w:tcPr>
            <w:tcW w:w="1067" w:type="pct"/>
            <w:shd w:val="clear" w:color="auto" w:fill="FFFFFF"/>
            <w:vAlign w:val="center"/>
          </w:tcPr>
          <w:p w:rsidR="00FD097F" w:rsidRPr="00E81540" w:rsidRDefault="00FD097F" w:rsidP="00E676AB">
            <w:pPr>
              <w:widowControl w:val="0"/>
              <w:spacing w:before="60" w:after="60"/>
              <w:jc w:val="both"/>
              <w:rPr>
                <w:b/>
              </w:rPr>
            </w:pPr>
            <w:r w:rsidRPr="00E81540">
              <w:rPr>
                <w:b/>
              </w:rPr>
              <w:t>Structure of atom:</w:t>
            </w:r>
            <w:r w:rsidRPr="00E81540">
              <w:t xml:space="preserve"> (</w:t>
            </w:r>
            <w:proofErr w:type="spellStart"/>
            <w:r w:rsidRPr="00E81540">
              <w:t>i</w:t>
            </w:r>
            <w:proofErr w:type="spellEnd"/>
            <w:r w:rsidRPr="00E81540">
              <w:t>) Nuclear structure: atomic and mass number, nuclear dimensions, isotopes, mass defect, Radioactivity, half-life of radioactive elements, nuclear binding energy.</w:t>
            </w:r>
          </w:p>
          <w:p w:rsidR="00FD097F" w:rsidRPr="00EF5156" w:rsidRDefault="00FD097F" w:rsidP="00FD097F">
            <w:pPr>
              <w:widowControl w:val="0"/>
              <w:spacing w:before="60" w:after="60"/>
              <w:jc w:val="both"/>
              <w:rPr>
                <w:b/>
              </w:rPr>
            </w:pPr>
            <w:r w:rsidRPr="00EF5156">
              <w:rPr>
                <w:b/>
              </w:rPr>
              <w:t>Electronic structure:</w:t>
            </w:r>
            <w:r w:rsidRPr="00E81540">
              <w:t xml:space="preserve"> Dalton's theory, Rutherford's atomic model, Bohr theory and their drawbacks.</w:t>
            </w:r>
          </w:p>
          <w:p w:rsidR="00FD097F" w:rsidRPr="00E81540" w:rsidRDefault="00FD097F" w:rsidP="00890074">
            <w:pPr>
              <w:widowControl w:val="0"/>
              <w:spacing w:before="60" w:after="60"/>
              <w:jc w:val="both"/>
              <w:rPr>
                <w:b/>
              </w:rPr>
            </w:pPr>
          </w:p>
        </w:tc>
        <w:tc>
          <w:tcPr>
            <w:tcW w:w="2241" w:type="pct"/>
            <w:shd w:val="clear" w:color="auto" w:fill="FFFFFF"/>
          </w:tcPr>
          <w:p w:rsidR="00FD097F" w:rsidRDefault="00FD097F" w:rsidP="00E676AB">
            <w:pPr>
              <w:pStyle w:val="ListParagraph"/>
              <w:widowControl w:val="0"/>
              <w:numPr>
                <w:ilvl w:val="0"/>
                <w:numId w:val="9"/>
              </w:numPr>
              <w:spacing w:before="60" w:after="60"/>
              <w:jc w:val="both"/>
              <w:rPr>
                <w:szCs w:val="20"/>
              </w:rPr>
            </w:pPr>
            <w:r w:rsidRPr="00FB3933">
              <w:rPr>
                <w:szCs w:val="20"/>
              </w:rPr>
              <w:t>Recognize the atomic symbols of the elements.</w:t>
            </w:r>
          </w:p>
          <w:p w:rsidR="00FD097F" w:rsidRDefault="00FD097F" w:rsidP="00E676AB">
            <w:pPr>
              <w:pStyle w:val="ListParagraph"/>
              <w:widowControl w:val="0"/>
              <w:numPr>
                <w:ilvl w:val="0"/>
                <w:numId w:val="9"/>
              </w:numPr>
              <w:spacing w:before="60" w:after="60"/>
              <w:jc w:val="both"/>
              <w:rPr>
                <w:szCs w:val="20"/>
              </w:rPr>
            </w:pPr>
            <w:r w:rsidRPr="00FB3933">
              <w:rPr>
                <w:szCs w:val="20"/>
              </w:rPr>
              <w:t>Define atomic number, mass number, and nuclide</w:t>
            </w:r>
            <w:r>
              <w:rPr>
                <w:szCs w:val="20"/>
              </w:rPr>
              <w:t>.</w:t>
            </w:r>
          </w:p>
          <w:p w:rsidR="00FD097F" w:rsidRDefault="00FD097F" w:rsidP="00E676AB">
            <w:pPr>
              <w:pStyle w:val="ListParagraph"/>
              <w:widowControl w:val="0"/>
              <w:numPr>
                <w:ilvl w:val="0"/>
                <w:numId w:val="9"/>
              </w:numPr>
              <w:spacing w:before="60" w:after="60"/>
              <w:jc w:val="both"/>
              <w:rPr>
                <w:szCs w:val="20"/>
              </w:rPr>
            </w:pPr>
            <w:r w:rsidRPr="00FB3933">
              <w:rPr>
                <w:szCs w:val="20"/>
              </w:rPr>
              <w:t>Write the nuclide symbol for a given nuclide.</w:t>
            </w:r>
          </w:p>
          <w:p w:rsidR="00FD097F" w:rsidRDefault="00FD097F" w:rsidP="00E676AB">
            <w:pPr>
              <w:pStyle w:val="ListParagraph"/>
              <w:widowControl w:val="0"/>
              <w:numPr>
                <w:ilvl w:val="0"/>
                <w:numId w:val="9"/>
              </w:numPr>
              <w:spacing w:before="60" w:after="60"/>
              <w:jc w:val="both"/>
              <w:rPr>
                <w:szCs w:val="20"/>
              </w:rPr>
            </w:pPr>
            <w:r w:rsidRPr="00FB3933">
              <w:rPr>
                <w:szCs w:val="20"/>
              </w:rPr>
              <w:t>Define and provide examples of isotopes</w:t>
            </w:r>
            <w:r>
              <w:rPr>
                <w:szCs w:val="20"/>
              </w:rPr>
              <w:t>/radioisotopes</w:t>
            </w:r>
            <w:r w:rsidRPr="00FB3933">
              <w:rPr>
                <w:szCs w:val="20"/>
              </w:rPr>
              <w:t xml:space="preserve"> of an element</w:t>
            </w:r>
            <w:r>
              <w:rPr>
                <w:szCs w:val="20"/>
              </w:rPr>
              <w:t>.</w:t>
            </w:r>
          </w:p>
          <w:p w:rsidR="00FD097F" w:rsidRDefault="00FD097F" w:rsidP="00E676AB">
            <w:pPr>
              <w:pStyle w:val="ListParagraph"/>
              <w:widowControl w:val="0"/>
              <w:numPr>
                <w:ilvl w:val="0"/>
                <w:numId w:val="9"/>
              </w:numPr>
              <w:spacing w:before="60" w:after="60"/>
              <w:jc w:val="both"/>
              <w:rPr>
                <w:szCs w:val="20"/>
              </w:rPr>
            </w:pPr>
            <w:r w:rsidRPr="00EF5156">
              <w:rPr>
                <w:szCs w:val="20"/>
              </w:rPr>
              <w:t>Predict the relative stabilities of nuclides.</w:t>
            </w:r>
          </w:p>
          <w:p w:rsidR="00FD097F" w:rsidRPr="00FB3933" w:rsidRDefault="00FD097F" w:rsidP="00E676AB">
            <w:pPr>
              <w:pStyle w:val="ListParagraph"/>
              <w:widowControl w:val="0"/>
              <w:numPr>
                <w:ilvl w:val="0"/>
                <w:numId w:val="9"/>
              </w:numPr>
              <w:spacing w:before="60" w:after="60"/>
              <w:jc w:val="both"/>
              <w:rPr>
                <w:szCs w:val="20"/>
              </w:rPr>
            </w:pPr>
            <w:r>
              <w:rPr>
                <w:szCs w:val="20"/>
              </w:rPr>
              <w:t xml:space="preserve">Define half-life, </w:t>
            </w:r>
            <w:r w:rsidRPr="00EF5156">
              <w:rPr>
                <w:szCs w:val="20"/>
              </w:rPr>
              <w:t>nuclear binding energy and mass defect</w:t>
            </w:r>
            <w:r>
              <w:rPr>
                <w:szCs w:val="20"/>
              </w:rPr>
              <w:t>.</w:t>
            </w:r>
          </w:p>
          <w:p w:rsidR="00FD097F" w:rsidRDefault="00FD097F" w:rsidP="00890074">
            <w:pPr>
              <w:pStyle w:val="ListParagraph"/>
              <w:widowControl w:val="0"/>
              <w:numPr>
                <w:ilvl w:val="0"/>
                <w:numId w:val="9"/>
              </w:numPr>
              <w:spacing w:before="60" w:after="60"/>
              <w:jc w:val="both"/>
            </w:pPr>
            <w:r w:rsidRPr="00FB3933">
              <w:t>List the postulates of atomic theory</w:t>
            </w:r>
            <w:r>
              <w:t xml:space="preserve"> </w:t>
            </w:r>
          </w:p>
          <w:p w:rsidR="00FD097F" w:rsidRPr="00FB3933" w:rsidRDefault="00FD097F" w:rsidP="00890074">
            <w:pPr>
              <w:pStyle w:val="ListParagraph"/>
              <w:widowControl w:val="0"/>
              <w:numPr>
                <w:ilvl w:val="0"/>
                <w:numId w:val="9"/>
              </w:numPr>
              <w:spacing w:before="60" w:after="60"/>
              <w:jc w:val="both"/>
              <w:rPr>
                <w:szCs w:val="20"/>
              </w:rPr>
            </w:pPr>
            <w:r>
              <w:t>Define element, compound, and chemical reaction in the context of these postulates.</w:t>
            </w:r>
          </w:p>
          <w:p w:rsidR="00FD097F" w:rsidRPr="00FB3933" w:rsidRDefault="00FD097F" w:rsidP="00890074">
            <w:pPr>
              <w:pStyle w:val="ListParagraph"/>
              <w:widowControl w:val="0"/>
              <w:numPr>
                <w:ilvl w:val="0"/>
                <w:numId w:val="9"/>
              </w:numPr>
              <w:spacing w:before="60" w:after="60"/>
              <w:jc w:val="both"/>
              <w:rPr>
                <w:szCs w:val="20"/>
              </w:rPr>
            </w:pPr>
            <w:r w:rsidRPr="00FB3933">
              <w:rPr>
                <w:szCs w:val="20"/>
              </w:rPr>
              <w:t>Describe Rutherford’s experiment that led to the nuclear</w:t>
            </w:r>
            <w:r>
              <w:rPr>
                <w:szCs w:val="20"/>
              </w:rPr>
              <w:t xml:space="preserve"> </w:t>
            </w:r>
            <w:r w:rsidRPr="00FB3933">
              <w:rPr>
                <w:szCs w:val="20"/>
              </w:rPr>
              <w:t>model of the atom.</w:t>
            </w:r>
          </w:p>
        </w:tc>
        <w:tc>
          <w:tcPr>
            <w:tcW w:w="507" w:type="pct"/>
            <w:shd w:val="clear" w:color="auto" w:fill="FFFFFF"/>
            <w:vAlign w:val="center"/>
          </w:tcPr>
          <w:p w:rsidR="00FD097F" w:rsidRPr="00E81540" w:rsidRDefault="00FD097F" w:rsidP="00E676AB">
            <w:pPr>
              <w:widowControl w:val="0"/>
              <w:spacing w:before="60" w:after="60"/>
              <w:jc w:val="center"/>
            </w:pPr>
            <w:r w:rsidRPr="00E81540">
              <w:t xml:space="preserve">Lecture, Board work  </w:t>
            </w:r>
          </w:p>
          <w:p w:rsidR="00FD097F" w:rsidRPr="00E81540" w:rsidRDefault="00FD097F" w:rsidP="00D57CE0">
            <w:pPr>
              <w:widowControl w:val="0"/>
              <w:spacing w:before="60" w:after="60"/>
              <w:jc w:val="center"/>
            </w:pPr>
            <w:r w:rsidRPr="00E81540">
              <w:t xml:space="preserve">Lecture, Board work  </w:t>
            </w:r>
          </w:p>
        </w:tc>
        <w:tc>
          <w:tcPr>
            <w:tcW w:w="615" w:type="pct"/>
            <w:shd w:val="clear" w:color="auto" w:fill="FFFFFF"/>
            <w:vAlign w:val="center"/>
          </w:tcPr>
          <w:p w:rsidR="00FD097F" w:rsidRPr="00E81540" w:rsidRDefault="00FD097F" w:rsidP="00E676AB">
            <w:pPr>
              <w:widowControl w:val="0"/>
              <w:spacing w:before="60" w:after="60"/>
              <w:jc w:val="center"/>
            </w:pPr>
            <w:r w:rsidRPr="00E81540">
              <w:t xml:space="preserve">Class performances </w:t>
            </w:r>
          </w:p>
          <w:p w:rsidR="00FD097F" w:rsidRPr="00E81540" w:rsidRDefault="00FD097F" w:rsidP="00890074">
            <w:pPr>
              <w:widowControl w:val="0"/>
              <w:spacing w:before="60" w:after="60"/>
              <w:jc w:val="center"/>
            </w:pPr>
            <w:r w:rsidRPr="00E81540">
              <w:t>Class performances, Assignments</w:t>
            </w:r>
          </w:p>
        </w:tc>
        <w:tc>
          <w:tcPr>
            <w:tcW w:w="286" w:type="pct"/>
            <w:shd w:val="clear" w:color="auto" w:fill="FFFFFF"/>
            <w:vAlign w:val="center"/>
          </w:tcPr>
          <w:p w:rsidR="00FD097F" w:rsidRPr="00E81540" w:rsidRDefault="00FD097F" w:rsidP="00E676AB">
            <w:pPr>
              <w:widowControl w:val="0"/>
              <w:spacing w:before="60" w:after="60"/>
              <w:jc w:val="center"/>
            </w:pPr>
            <w:r w:rsidRPr="00E81540">
              <w:t>CLO1</w:t>
            </w:r>
          </w:p>
          <w:p w:rsidR="00FD097F" w:rsidRPr="00E81540" w:rsidRDefault="00FD097F" w:rsidP="00890074">
            <w:pPr>
              <w:widowControl w:val="0"/>
              <w:spacing w:before="60" w:after="60"/>
              <w:jc w:val="center"/>
            </w:pPr>
            <w:r w:rsidRPr="00E81540">
              <w:t>CLO1, CLO2</w:t>
            </w:r>
          </w:p>
        </w:tc>
      </w:tr>
      <w:tr w:rsidR="00FD097F" w:rsidRPr="00E81540" w:rsidTr="008D1745">
        <w:trPr>
          <w:trHeight w:val="3239"/>
        </w:trPr>
        <w:tc>
          <w:tcPr>
            <w:tcW w:w="284" w:type="pct"/>
            <w:shd w:val="clear" w:color="auto" w:fill="FFFFFF"/>
            <w:vAlign w:val="center"/>
          </w:tcPr>
          <w:p w:rsidR="00FD097F" w:rsidRPr="00E81540" w:rsidRDefault="00FD097F" w:rsidP="00890074">
            <w:pPr>
              <w:widowControl w:val="0"/>
              <w:spacing w:before="60" w:after="60"/>
              <w:jc w:val="center"/>
            </w:pPr>
            <w:r>
              <w:t>3</w:t>
            </w:r>
            <w:r w:rsidRPr="00E81540">
              <w:t>.</w:t>
            </w:r>
          </w:p>
        </w:tc>
        <w:tc>
          <w:tcPr>
            <w:tcW w:w="1067" w:type="pct"/>
            <w:shd w:val="clear" w:color="auto" w:fill="FFFFFF"/>
            <w:vAlign w:val="center"/>
          </w:tcPr>
          <w:p w:rsidR="00FD097F" w:rsidRPr="00EF5156" w:rsidRDefault="00FD097F" w:rsidP="00890074">
            <w:pPr>
              <w:widowControl w:val="0"/>
              <w:spacing w:before="60" w:after="60"/>
              <w:jc w:val="both"/>
              <w:rPr>
                <w:b/>
              </w:rPr>
            </w:pPr>
            <w:r w:rsidRPr="00E81540">
              <w:rPr>
                <w:b/>
              </w:rPr>
              <w:t>Quantum theory of atom:</w:t>
            </w:r>
            <w:r w:rsidRPr="00E81540">
              <w:t xml:space="preserve"> Historical development of quantum theory: The photoelectric and </w:t>
            </w:r>
            <w:proofErr w:type="spellStart"/>
            <w:r w:rsidRPr="00E81540">
              <w:t>compton</w:t>
            </w:r>
            <w:proofErr w:type="spellEnd"/>
            <w:r w:rsidRPr="00E81540">
              <w:t xml:space="preserve"> effects, atomic spectra, dual nature of matter and radiation, </w:t>
            </w:r>
            <w:proofErr w:type="gramStart"/>
            <w:r w:rsidRPr="00E81540">
              <w:t>the</w:t>
            </w:r>
            <w:proofErr w:type="gramEnd"/>
            <w:r w:rsidRPr="00E81540">
              <w:t xml:space="preserve"> uncertainty principle.</w:t>
            </w:r>
          </w:p>
        </w:tc>
        <w:tc>
          <w:tcPr>
            <w:tcW w:w="2241" w:type="pct"/>
            <w:shd w:val="clear" w:color="auto" w:fill="FFFFFF"/>
          </w:tcPr>
          <w:p w:rsidR="00FD097F" w:rsidRDefault="00FD097F" w:rsidP="00890074">
            <w:pPr>
              <w:pStyle w:val="ListParagraph"/>
              <w:widowControl w:val="0"/>
              <w:numPr>
                <w:ilvl w:val="0"/>
                <w:numId w:val="9"/>
              </w:numPr>
              <w:spacing w:before="60" w:after="60"/>
              <w:jc w:val="both"/>
            </w:pPr>
            <w:r w:rsidRPr="00287C39">
              <w:t>Define the wavelength and frequency of a wave</w:t>
            </w:r>
          </w:p>
          <w:p w:rsidR="00FD097F" w:rsidRDefault="00FD097F" w:rsidP="00890074">
            <w:pPr>
              <w:pStyle w:val="ListParagraph"/>
              <w:widowControl w:val="0"/>
              <w:numPr>
                <w:ilvl w:val="0"/>
                <w:numId w:val="9"/>
              </w:numPr>
              <w:spacing w:before="60" w:after="60"/>
              <w:jc w:val="both"/>
            </w:pPr>
            <w:r>
              <w:t>State the postulates of Bohr’s theory of the hydrogen atom</w:t>
            </w:r>
          </w:p>
          <w:p w:rsidR="00FD097F" w:rsidRDefault="00FD097F" w:rsidP="00890074">
            <w:pPr>
              <w:pStyle w:val="ListParagraph"/>
              <w:widowControl w:val="0"/>
              <w:numPr>
                <w:ilvl w:val="0"/>
                <w:numId w:val="9"/>
              </w:numPr>
              <w:spacing w:before="60" w:after="60"/>
              <w:jc w:val="both"/>
            </w:pPr>
            <w:r>
              <w:t>Determine the wavelength or frequency of a hydrogen atom transition.</w:t>
            </w:r>
          </w:p>
          <w:p w:rsidR="00FD097F" w:rsidRPr="00FB3933" w:rsidRDefault="00FD097F" w:rsidP="00890074">
            <w:pPr>
              <w:pStyle w:val="ListParagraph"/>
              <w:widowControl w:val="0"/>
              <w:numPr>
                <w:ilvl w:val="0"/>
                <w:numId w:val="9"/>
              </w:numPr>
              <w:spacing w:before="60" w:after="60"/>
              <w:jc w:val="both"/>
            </w:pPr>
            <w:r>
              <w:t>Describe the difference between emission and absorption of light by an atom</w:t>
            </w:r>
          </w:p>
          <w:p w:rsidR="00FD097F" w:rsidRDefault="00FD097F" w:rsidP="00890074">
            <w:pPr>
              <w:pStyle w:val="ListParagraph"/>
              <w:widowControl w:val="0"/>
              <w:numPr>
                <w:ilvl w:val="0"/>
                <w:numId w:val="9"/>
              </w:numPr>
              <w:spacing w:before="60" w:after="60"/>
              <w:jc w:val="both"/>
            </w:pPr>
            <w:r>
              <w:t>Relate the energy of a photon to the associated energy levels of an atom.</w:t>
            </w:r>
          </w:p>
          <w:p w:rsidR="00FD097F" w:rsidRDefault="00FD097F" w:rsidP="00890074">
            <w:pPr>
              <w:pStyle w:val="ListParagraph"/>
              <w:widowControl w:val="0"/>
              <w:numPr>
                <w:ilvl w:val="0"/>
                <w:numId w:val="9"/>
              </w:numPr>
              <w:spacing w:before="60" w:after="60"/>
              <w:jc w:val="both"/>
            </w:pPr>
            <w:r w:rsidRPr="00287C39">
              <w:t>State the de Broglie relation.</w:t>
            </w:r>
          </w:p>
          <w:p w:rsidR="00FD097F" w:rsidRDefault="00FD097F" w:rsidP="00890074">
            <w:pPr>
              <w:pStyle w:val="ListParagraph"/>
              <w:widowControl w:val="0"/>
              <w:numPr>
                <w:ilvl w:val="0"/>
                <w:numId w:val="9"/>
              </w:numPr>
              <w:spacing w:before="60" w:after="60"/>
              <w:jc w:val="both"/>
            </w:pPr>
            <w:r w:rsidRPr="00287C39">
              <w:t>Calculate the wavelength of a moving particle.</w:t>
            </w:r>
          </w:p>
          <w:p w:rsidR="00FD097F" w:rsidRDefault="00FD097F" w:rsidP="00890074">
            <w:pPr>
              <w:pStyle w:val="ListParagraph"/>
              <w:widowControl w:val="0"/>
              <w:numPr>
                <w:ilvl w:val="0"/>
                <w:numId w:val="9"/>
              </w:numPr>
              <w:spacing w:before="60" w:after="60"/>
              <w:jc w:val="both"/>
            </w:pPr>
            <w:r w:rsidRPr="00287C39">
              <w:t>Define quantum mechanics.</w:t>
            </w:r>
          </w:p>
          <w:p w:rsidR="00FD097F" w:rsidRPr="00FB3933" w:rsidRDefault="00FD097F" w:rsidP="00890074">
            <w:pPr>
              <w:pStyle w:val="ListParagraph"/>
              <w:widowControl w:val="0"/>
              <w:numPr>
                <w:ilvl w:val="0"/>
                <w:numId w:val="9"/>
              </w:numPr>
              <w:spacing w:before="60" w:after="60"/>
              <w:jc w:val="both"/>
            </w:pPr>
            <w:r w:rsidRPr="00287C39">
              <w:t>State Heisenberg’s uncertainty principle.</w:t>
            </w:r>
          </w:p>
        </w:tc>
        <w:tc>
          <w:tcPr>
            <w:tcW w:w="507" w:type="pct"/>
            <w:shd w:val="clear" w:color="auto" w:fill="FFFFFF"/>
            <w:vAlign w:val="center"/>
          </w:tcPr>
          <w:p w:rsidR="00FD097F" w:rsidRPr="00E81540" w:rsidRDefault="00FD097F" w:rsidP="00890074">
            <w:pPr>
              <w:widowControl w:val="0"/>
              <w:spacing w:before="60" w:after="60"/>
              <w:jc w:val="center"/>
            </w:pPr>
            <w:r w:rsidRPr="00E81540">
              <w:t>Documentaries using Visual Tools</w:t>
            </w:r>
          </w:p>
          <w:p w:rsidR="00FD097F" w:rsidRPr="00E81540" w:rsidRDefault="00FD097F" w:rsidP="00890074">
            <w:pPr>
              <w:widowControl w:val="0"/>
              <w:spacing w:before="60" w:after="60"/>
              <w:jc w:val="center"/>
            </w:pPr>
            <w:r w:rsidRPr="00E81540">
              <w:t>Lecture, Problem Solving Sessions</w:t>
            </w:r>
          </w:p>
        </w:tc>
        <w:tc>
          <w:tcPr>
            <w:tcW w:w="615" w:type="pct"/>
            <w:shd w:val="clear" w:color="auto" w:fill="FFFFFF"/>
            <w:vAlign w:val="center"/>
          </w:tcPr>
          <w:p w:rsidR="00FD097F" w:rsidRPr="00AC26DA" w:rsidRDefault="008D1745" w:rsidP="00890074">
            <w:pPr>
              <w:jc w:val="center"/>
              <w:rPr>
                <w:b/>
                <w:sz w:val="22"/>
                <w:szCs w:val="22"/>
              </w:rPr>
            </w:pPr>
            <w:r>
              <w:rPr>
                <w:b/>
                <w:sz w:val="22"/>
                <w:szCs w:val="22"/>
              </w:rPr>
              <w:t>Quiz/CT</w:t>
            </w:r>
            <w:r w:rsidR="00FD097F" w:rsidRPr="00AC26DA">
              <w:rPr>
                <w:b/>
                <w:sz w:val="22"/>
                <w:szCs w:val="22"/>
              </w:rPr>
              <w:t xml:space="preserve"> 1 will</w:t>
            </w:r>
          </w:p>
          <w:p w:rsidR="00FD097F" w:rsidRPr="00E81540" w:rsidRDefault="00FD097F" w:rsidP="00890074">
            <w:pPr>
              <w:widowControl w:val="0"/>
              <w:spacing w:before="60" w:after="60"/>
              <w:jc w:val="center"/>
            </w:pPr>
            <w:r w:rsidRPr="00AC26DA">
              <w:rPr>
                <w:b/>
                <w:sz w:val="22"/>
                <w:szCs w:val="22"/>
              </w:rPr>
              <w:t>be taken</w:t>
            </w:r>
          </w:p>
          <w:p w:rsidR="00FD097F" w:rsidRPr="00E81540" w:rsidRDefault="00FD097F" w:rsidP="00890074">
            <w:pPr>
              <w:widowControl w:val="0"/>
              <w:spacing w:before="60" w:after="60"/>
              <w:jc w:val="center"/>
            </w:pPr>
            <w:r w:rsidRPr="00E81540">
              <w:t>Problem Solving</w:t>
            </w:r>
          </w:p>
        </w:tc>
        <w:tc>
          <w:tcPr>
            <w:tcW w:w="286" w:type="pct"/>
            <w:shd w:val="clear" w:color="auto" w:fill="FFFFFF"/>
            <w:vAlign w:val="center"/>
          </w:tcPr>
          <w:p w:rsidR="00FD097F" w:rsidRPr="00E81540" w:rsidRDefault="00FD097F" w:rsidP="00890074">
            <w:pPr>
              <w:widowControl w:val="0"/>
              <w:spacing w:before="60" w:after="60"/>
              <w:jc w:val="center"/>
            </w:pPr>
            <w:r w:rsidRPr="00E81540">
              <w:t>CLO1, CLO2</w:t>
            </w:r>
          </w:p>
        </w:tc>
      </w:tr>
      <w:tr w:rsidR="00890074" w:rsidRPr="00E81540" w:rsidTr="008D1745">
        <w:trPr>
          <w:trHeight w:val="156"/>
        </w:trPr>
        <w:tc>
          <w:tcPr>
            <w:tcW w:w="284" w:type="pct"/>
            <w:shd w:val="clear" w:color="auto" w:fill="FFFFFF"/>
            <w:vAlign w:val="center"/>
          </w:tcPr>
          <w:p w:rsidR="00890074" w:rsidRPr="00E81540" w:rsidRDefault="00890074" w:rsidP="00890074">
            <w:pPr>
              <w:widowControl w:val="0"/>
              <w:spacing w:before="60" w:after="60"/>
              <w:jc w:val="center"/>
            </w:pPr>
            <w:r>
              <w:t>4</w:t>
            </w:r>
            <w:r w:rsidRPr="00E81540">
              <w:t>.</w:t>
            </w:r>
          </w:p>
        </w:tc>
        <w:tc>
          <w:tcPr>
            <w:tcW w:w="1067" w:type="pct"/>
            <w:shd w:val="clear" w:color="auto" w:fill="FFFFFF"/>
            <w:vAlign w:val="center"/>
          </w:tcPr>
          <w:p w:rsidR="00890074" w:rsidRPr="00E81540" w:rsidRDefault="00890074" w:rsidP="00890074">
            <w:pPr>
              <w:widowControl w:val="0"/>
              <w:spacing w:before="60" w:after="60"/>
            </w:pPr>
            <w:r w:rsidRPr="00E81540">
              <w:t xml:space="preserve">Quantum theory and orbital concept, Pauli exclusion principle, </w:t>
            </w:r>
            <w:proofErr w:type="spellStart"/>
            <w:r w:rsidRPr="00E81540">
              <w:t>Aufbau</w:t>
            </w:r>
            <w:proofErr w:type="spellEnd"/>
            <w:r w:rsidRPr="00E81540">
              <w:t xml:space="preserve"> principle or (</w:t>
            </w:r>
            <w:r w:rsidRPr="00E81540">
              <w:rPr>
                <w:i/>
              </w:rPr>
              <w:t>n + ℓ</w:t>
            </w:r>
            <w:r w:rsidRPr="00E81540">
              <w:t>) and Hund principle, atomic spectra.</w:t>
            </w:r>
          </w:p>
        </w:tc>
        <w:tc>
          <w:tcPr>
            <w:tcW w:w="2241" w:type="pct"/>
            <w:shd w:val="clear" w:color="auto" w:fill="FFFFFF"/>
          </w:tcPr>
          <w:p w:rsidR="00890074" w:rsidRPr="00A91D40" w:rsidRDefault="00890074" w:rsidP="00890074">
            <w:pPr>
              <w:pStyle w:val="ListParagraph"/>
              <w:widowControl w:val="0"/>
              <w:numPr>
                <w:ilvl w:val="0"/>
                <w:numId w:val="11"/>
              </w:numPr>
              <w:spacing w:before="60" w:after="60"/>
              <w:jc w:val="both"/>
              <w:rPr>
                <w:rStyle w:val="fontstyle01"/>
                <w:rFonts w:ascii="Times New Roman" w:hAnsi="Times New Roman"/>
                <w:color w:val="auto"/>
                <w:szCs w:val="28"/>
              </w:rPr>
            </w:pPr>
            <w:r w:rsidRPr="00D35DC5">
              <w:rPr>
                <w:rStyle w:val="fontstyle01"/>
              </w:rPr>
              <w:t>Define each of the quantum numbers for an atomic orbital.</w:t>
            </w:r>
          </w:p>
          <w:p w:rsidR="00890074" w:rsidRDefault="00890074" w:rsidP="00890074">
            <w:pPr>
              <w:pStyle w:val="ListParagraph"/>
              <w:widowControl w:val="0"/>
              <w:numPr>
                <w:ilvl w:val="0"/>
                <w:numId w:val="11"/>
              </w:numPr>
              <w:spacing w:before="60" w:after="60"/>
              <w:jc w:val="both"/>
              <w:rPr>
                <w:rStyle w:val="fontstyle01"/>
                <w:rFonts w:ascii="Times New Roman" w:hAnsi="Times New Roman"/>
                <w:color w:val="auto"/>
                <w:szCs w:val="28"/>
              </w:rPr>
            </w:pPr>
            <w:r w:rsidRPr="00A91D40">
              <w:rPr>
                <w:rStyle w:val="fontstyle01"/>
                <w:rFonts w:ascii="Times New Roman" w:hAnsi="Times New Roman"/>
                <w:color w:val="auto"/>
                <w:szCs w:val="28"/>
              </w:rPr>
              <w:t xml:space="preserve">State the Pauli </w:t>
            </w:r>
            <w:proofErr w:type="gramStart"/>
            <w:r w:rsidRPr="00A91D40">
              <w:rPr>
                <w:rStyle w:val="fontstyle01"/>
                <w:rFonts w:ascii="Times New Roman" w:hAnsi="Times New Roman"/>
                <w:color w:val="auto"/>
                <w:szCs w:val="28"/>
              </w:rPr>
              <w:t>exclusion principle</w:t>
            </w:r>
            <w:proofErr w:type="gramEnd"/>
            <w:r>
              <w:rPr>
                <w:rStyle w:val="fontstyle01"/>
                <w:rFonts w:ascii="Times New Roman" w:hAnsi="Times New Roman"/>
                <w:color w:val="auto"/>
                <w:szCs w:val="28"/>
              </w:rPr>
              <w:t xml:space="preserve">, </w:t>
            </w:r>
            <w:r>
              <w:rPr>
                <w:rStyle w:val="fontstyle01"/>
              </w:rPr>
              <w:t xml:space="preserve">Hund’s rule, </w:t>
            </w:r>
            <w:r w:rsidRPr="00C2390C">
              <w:rPr>
                <w:rStyle w:val="fontstyle01"/>
              </w:rPr>
              <w:t>building-up</w:t>
            </w:r>
            <w:r>
              <w:rPr>
                <w:rStyle w:val="fontstyle01"/>
              </w:rPr>
              <w:t xml:space="preserve"> </w:t>
            </w:r>
            <w:r w:rsidRPr="00C2390C">
              <w:rPr>
                <w:rStyle w:val="fontstyle01"/>
              </w:rPr>
              <w:t>principle</w:t>
            </w:r>
            <w:r w:rsidRPr="00A91D40">
              <w:rPr>
                <w:rStyle w:val="fontstyle01"/>
                <w:rFonts w:ascii="Times New Roman" w:hAnsi="Times New Roman"/>
                <w:color w:val="auto"/>
                <w:szCs w:val="28"/>
              </w:rPr>
              <w:t>.</w:t>
            </w:r>
          </w:p>
          <w:p w:rsidR="00890074" w:rsidRPr="00D35DC5" w:rsidRDefault="00890074" w:rsidP="00890074">
            <w:pPr>
              <w:pStyle w:val="ListParagraph"/>
              <w:widowControl w:val="0"/>
              <w:numPr>
                <w:ilvl w:val="0"/>
                <w:numId w:val="11"/>
              </w:numPr>
              <w:spacing w:before="60" w:after="60"/>
              <w:jc w:val="both"/>
              <w:rPr>
                <w:rStyle w:val="fontstyle01"/>
                <w:rFonts w:ascii="Times New Roman" w:hAnsi="Times New Roman"/>
                <w:color w:val="auto"/>
                <w:szCs w:val="28"/>
              </w:rPr>
            </w:pPr>
            <w:r w:rsidRPr="00A91D40">
              <w:rPr>
                <w:rStyle w:val="fontstyle01"/>
                <w:rFonts w:ascii="Times New Roman" w:hAnsi="Times New Roman"/>
                <w:color w:val="auto"/>
                <w:szCs w:val="28"/>
              </w:rPr>
              <w:t>Apply the Pauli exclusion principle</w:t>
            </w:r>
            <w:r>
              <w:rPr>
                <w:rStyle w:val="fontstyle01"/>
                <w:rFonts w:ascii="Times New Roman" w:hAnsi="Times New Roman"/>
                <w:color w:val="auto"/>
                <w:szCs w:val="28"/>
              </w:rPr>
              <w:t xml:space="preserve">, </w:t>
            </w:r>
            <w:r>
              <w:rPr>
                <w:rStyle w:val="fontstyle01"/>
              </w:rPr>
              <w:t xml:space="preserve">Hund’s rule, </w:t>
            </w:r>
            <w:r w:rsidRPr="00C2390C">
              <w:rPr>
                <w:rStyle w:val="fontstyle01"/>
              </w:rPr>
              <w:t>building-up</w:t>
            </w:r>
            <w:r>
              <w:rPr>
                <w:rStyle w:val="fontstyle01"/>
              </w:rPr>
              <w:t xml:space="preserve"> </w:t>
            </w:r>
            <w:r w:rsidRPr="00C2390C">
              <w:rPr>
                <w:rStyle w:val="fontstyle01"/>
              </w:rPr>
              <w:t>principle</w:t>
            </w:r>
            <w:r w:rsidRPr="00A91D40">
              <w:rPr>
                <w:rStyle w:val="fontstyle01"/>
                <w:rFonts w:ascii="Times New Roman" w:hAnsi="Times New Roman"/>
                <w:color w:val="auto"/>
                <w:szCs w:val="28"/>
              </w:rPr>
              <w:t>.</w:t>
            </w:r>
          </w:p>
          <w:p w:rsidR="00890074" w:rsidRDefault="00890074" w:rsidP="00890074">
            <w:pPr>
              <w:pStyle w:val="ListParagraph"/>
              <w:widowControl w:val="0"/>
              <w:numPr>
                <w:ilvl w:val="0"/>
                <w:numId w:val="11"/>
              </w:numPr>
              <w:spacing w:before="60" w:after="60"/>
              <w:jc w:val="both"/>
            </w:pPr>
            <w:r>
              <w:rPr>
                <w:rStyle w:val="fontstyle01"/>
              </w:rPr>
              <w:t xml:space="preserve">Describe the shapes of </w:t>
            </w:r>
            <w:r>
              <w:rPr>
                <w:rStyle w:val="fontstyle21"/>
              </w:rPr>
              <w:t>s</w:t>
            </w:r>
            <w:r>
              <w:rPr>
                <w:rStyle w:val="fontstyle01"/>
              </w:rPr>
              <w:t xml:space="preserve">, </w:t>
            </w:r>
            <w:r>
              <w:rPr>
                <w:rStyle w:val="fontstyle21"/>
              </w:rPr>
              <w:t>p</w:t>
            </w:r>
            <w:r>
              <w:rPr>
                <w:rStyle w:val="fontstyle01"/>
              </w:rPr>
              <w:t xml:space="preserve">, and </w:t>
            </w:r>
            <w:r>
              <w:rPr>
                <w:rStyle w:val="fontstyle21"/>
              </w:rPr>
              <w:t xml:space="preserve">d </w:t>
            </w:r>
            <w:r>
              <w:rPr>
                <w:rStyle w:val="fontstyle01"/>
              </w:rPr>
              <w:t>orbitals.</w:t>
            </w:r>
            <w:r>
              <w:t xml:space="preserve"> </w:t>
            </w:r>
          </w:p>
          <w:p w:rsidR="00890074" w:rsidRDefault="00890074" w:rsidP="00890074">
            <w:pPr>
              <w:pStyle w:val="ListParagraph"/>
              <w:widowControl w:val="0"/>
              <w:numPr>
                <w:ilvl w:val="0"/>
                <w:numId w:val="11"/>
              </w:numPr>
              <w:spacing w:before="60" w:after="60"/>
              <w:rPr>
                <w:rStyle w:val="fontstyle01"/>
              </w:rPr>
            </w:pPr>
            <w:r>
              <w:rPr>
                <w:rStyle w:val="fontstyle01"/>
              </w:rPr>
              <w:t>State the rules for the allowed values for each quantum number.</w:t>
            </w:r>
          </w:p>
          <w:p w:rsidR="00890074" w:rsidRDefault="00890074" w:rsidP="00890074">
            <w:pPr>
              <w:pStyle w:val="ListParagraph"/>
              <w:widowControl w:val="0"/>
              <w:numPr>
                <w:ilvl w:val="0"/>
                <w:numId w:val="11"/>
              </w:numPr>
              <w:spacing w:before="60" w:after="60"/>
              <w:rPr>
                <w:rStyle w:val="fontstyle01"/>
              </w:rPr>
            </w:pPr>
            <w:r w:rsidRPr="00C2390C">
              <w:rPr>
                <w:rStyle w:val="fontstyle01"/>
              </w:rPr>
              <w:t>Determine the configuration of an atom using the building-up</w:t>
            </w:r>
            <w:r>
              <w:rPr>
                <w:rStyle w:val="fontstyle01"/>
              </w:rPr>
              <w:t xml:space="preserve"> </w:t>
            </w:r>
            <w:r w:rsidRPr="00C2390C">
              <w:rPr>
                <w:rStyle w:val="fontstyle01"/>
              </w:rPr>
              <w:t>principle</w:t>
            </w:r>
          </w:p>
          <w:p w:rsidR="00890074" w:rsidRPr="00E81540" w:rsidRDefault="00890074" w:rsidP="00890074">
            <w:pPr>
              <w:pStyle w:val="ListParagraph"/>
              <w:widowControl w:val="0"/>
              <w:numPr>
                <w:ilvl w:val="0"/>
                <w:numId w:val="11"/>
              </w:numPr>
              <w:spacing w:before="60" w:after="60"/>
            </w:pPr>
            <w:r>
              <w:rPr>
                <w:rStyle w:val="fontstyle01"/>
              </w:rPr>
              <w:lastRenderedPageBreak/>
              <w:t>Apply the rules for quantum numbers.</w:t>
            </w:r>
          </w:p>
        </w:tc>
        <w:tc>
          <w:tcPr>
            <w:tcW w:w="507" w:type="pct"/>
            <w:shd w:val="clear" w:color="auto" w:fill="FFFFFF"/>
            <w:vAlign w:val="center"/>
          </w:tcPr>
          <w:p w:rsidR="00890074" w:rsidRPr="00E81540" w:rsidRDefault="00890074" w:rsidP="00890074">
            <w:pPr>
              <w:widowControl w:val="0"/>
              <w:spacing w:before="60" w:after="60"/>
              <w:jc w:val="center"/>
            </w:pPr>
            <w:r w:rsidRPr="00E81540">
              <w:lastRenderedPageBreak/>
              <w:t>Lecturing, Discussion, Classwork</w:t>
            </w:r>
          </w:p>
        </w:tc>
        <w:tc>
          <w:tcPr>
            <w:tcW w:w="615" w:type="pct"/>
            <w:shd w:val="clear" w:color="auto" w:fill="FFFFFF"/>
            <w:vAlign w:val="center"/>
          </w:tcPr>
          <w:p w:rsidR="00890074" w:rsidRPr="005F1DBF" w:rsidRDefault="00890074" w:rsidP="00890074">
            <w:pPr>
              <w:jc w:val="center"/>
              <w:rPr>
                <w:sz w:val="22"/>
                <w:szCs w:val="22"/>
              </w:rPr>
            </w:pPr>
            <w:r w:rsidRPr="005F1DBF">
              <w:rPr>
                <w:sz w:val="22"/>
                <w:szCs w:val="22"/>
              </w:rPr>
              <w:t>Quiz 2 will</w:t>
            </w:r>
          </w:p>
          <w:p w:rsidR="00890074" w:rsidRPr="00E81540" w:rsidRDefault="00890074" w:rsidP="00890074">
            <w:pPr>
              <w:widowControl w:val="0"/>
              <w:spacing w:before="60" w:after="60"/>
              <w:jc w:val="center"/>
            </w:pPr>
            <w:r w:rsidRPr="005F1DBF">
              <w:rPr>
                <w:sz w:val="22"/>
                <w:szCs w:val="22"/>
              </w:rPr>
              <w:t>be taken</w:t>
            </w:r>
          </w:p>
        </w:tc>
        <w:tc>
          <w:tcPr>
            <w:tcW w:w="286" w:type="pct"/>
            <w:shd w:val="clear" w:color="auto" w:fill="FFFFFF"/>
            <w:vAlign w:val="center"/>
          </w:tcPr>
          <w:p w:rsidR="00890074" w:rsidRPr="00E81540" w:rsidRDefault="00890074" w:rsidP="00890074">
            <w:pPr>
              <w:widowControl w:val="0"/>
              <w:spacing w:before="60" w:after="60"/>
              <w:jc w:val="center"/>
            </w:pPr>
            <w:r w:rsidRPr="00E81540">
              <w:t>CLO1, CLO2</w:t>
            </w:r>
          </w:p>
        </w:tc>
      </w:tr>
      <w:tr w:rsidR="00890074" w:rsidRPr="00E81540" w:rsidTr="008D1745">
        <w:trPr>
          <w:trHeight w:val="1106"/>
        </w:trPr>
        <w:tc>
          <w:tcPr>
            <w:tcW w:w="284" w:type="pct"/>
            <w:shd w:val="clear" w:color="auto" w:fill="FFFFFF"/>
            <w:vAlign w:val="center"/>
          </w:tcPr>
          <w:p w:rsidR="00890074" w:rsidRPr="00E81540" w:rsidRDefault="00890074" w:rsidP="00890074">
            <w:pPr>
              <w:widowControl w:val="0"/>
              <w:spacing w:before="60" w:after="60"/>
              <w:jc w:val="center"/>
            </w:pPr>
            <w:r w:rsidRPr="00E81540">
              <w:lastRenderedPageBreak/>
              <w:t>5.</w:t>
            </w:r>
          </w:p>
        </w:tc>
        <w:tc>
          <w:tcPr>
            <w:tcW w:w="1067" w:type="pct"/>
            <w:shd w:val="clear" w:color="auto" w:fill="FFFFFF"/>
            <w:vAlign w:val="center"/>
          </w:tcPr>
          <w:p w:rsidR="00890074" w:rsidRPr="00E81540" w:rsidRDefault="00890074" w:rsidP="005266C0">
            <w:pPr>
              <w:widowControl w:val="0"/>
              <w:spacing w:before="60" w:after="60"/>
              <w:jc w:val="both"/>
            </w:pPr>
            <w:r w:rsidRPr="00E81540">
              <w:rPr>
                <w:b/>
              </w:rPr>
              <w:t>Periodic Table:</w:t>
            </w:r>
            <w:r w:rsidRPr="00E81540">
              <w:t xml:space="preserve"> classification of elements based on electronic configuration, Properties of s-block, p-block, d-block and f-block elements. </w:t>
            </w:r>
          </w:p>
        </w:tc>
        <w:tc>
          <w:tcPr>
            <w:tcW w:w="2241" w:type="pct"/>
            <w:shd w:val="clear" w:color="auto" w:fill="FFFFFF"/>
          </w:tcPr>
          <w:p w:rsidR="00890074" w:rsidRDefault="00890074" w:rsidP="00890074">
            <w:pPr>
              <w:pStyle w:val="ListParagraph"/>
              <w:widowControl w:val="0"/>
              <w:numPr>
                <w:ilvl w:val="0"/>
                <w:numId w:val="12"/>
              </w:numPr>
              <w:spacing w:before="60" w:after="60"/>
              <w:jc w:val="both"/>
            </w:pPr>
            <w:r w:rsidRPr="00C2390C">
              <w:t>Define electron configuration</w:t>
            </w:r>
          </w:p>
          <w:p w:rsidR="00890074" w:rsidRPr="00C2390C" w:rsidRDefault="00890074" w:rsidP="00890074">
            <w:pPr>
              <w:pStyle w:val="ListParagraph"/>
              <w:widowControl w:val="0"/>
              <w:numPr>
                <w:ilvl w:val="0"/>
                <w:numId w:val="12"/>
              </w:numPr>
              <w:spacing w:before="60" w:after="60"/>
              <w:jc w:val="both"/>
            </w:pPr>
            <w:r w:rsidRPr="00C2390C">
              <w:t>Define noble-gas core, pseudo-noble-gas core, and valence</w:t>
            </w:r>
            <w:r>
              <w:t xml:space="preserve"> </w:t>
            </w:r>
            <w:r w:rsidRPr="00C2390C">
              <w:t>electron.</w:t>
            </w:r>
          </w:p>
          <w:p w:rsidR="00890074" w:rsidRPr="00E81540" w:rsidRDefault="005266C0" w:rsidP="005266C0">
            <w:pPr>
              <w:pStyle w:val="ListParagraph"/>
              <w:widowControl w:val="0"/>
              <w:numPr>
                <w:ilvl w:val="0"/>
                <w:numId w:val="12"/>
              </w:numPr>
              <w:spacing w:before="60" w:after="60"/>
              <w:jc w:val="both"/>
              <w:rPr>
                <w:b/>
              </w:rPr>
            </w:pPr>
            <w:r>
              <w:t>Discuss p</w:t>
            </w:r>
            <w:r w:rsidRPr="00E81540">
              <w:t xml:space="preserve">roperties of s-block, p-block, d-block and f-block elements. </w:t>
            </w:r>
          </w:p>
        </w:tc>
        <w:tc>
          <w:tcPr>
            <w:tcW w:w="507" w:type="pct"/>
            <w:shd w:val="clear" w:color="auto" w:fill="FFFFFF"/>
            <w:vAlign w:val="center"/>
          </w:tcPr>
          <w:p w:rsidR="00890074" w:rsidRPr="00E81540" w:rsidRDefault="00890074" w:rsidP="00890074">
            <w:pPr>
              <w:widowControl w:val="0"/>
              <w:spacing w:before="60" w:after="60"/>
              <w:jc w:val="center"/>
            </w:pPr>
            <w:r w:rsidRPr="00E81540">
              <w:t>Lectures, questions and answers</w:t>
            </w:r>
          </w:p>
        </w:tc>
        <w:tc>
          <w:tcPr>
            <w:tcW w:w="615" w:type="pct"/>
            <w:shd w:val="clear" w:color="auto" w:fill="FFFFFF"/>
            <w:vAlign w:val="center"/>
          </w:tcPr>
          <w:p w:rsidR="00890074" w:rsidRPr="00E81540" w:rsidRDefault="00890074" w:rsidP="00890074">
            <w:pPr>
              <w:widowControl w:val="0"/>
              <w:spacing w:before="60" w:after="60"/>
              <w:jc w:val="center"/>
            </w:pPr>
            <w:r w:rsidRPr="00E81540">
              <w:t>Performances, Quizzes</w:t>
            </w:r>
          </w:p>
        </w:tc>
        <w:tc>
          <w:tcPr>
            <w:tcW w:w="286" w:type="pct"/>
            <w:shd w:val="clear" w:color="auto" w:fill="FFFFFF"/>
            <w:vAlign w:val="center"/>
          </w:tcPr>
          <w:p w:rsidR="00890074" w:rsidRPr="00E81540" w:rsidRDefault="00890074" w:rsidP="00890074">
            <w:pPr>
              <w:widowControl w:val="0"/>
              <w:spacing w:before="60" w:after="60"/>
              <w:jc w:val="center"/>
            </w:pPr>
            <w:r w:rsidRPr="00E81540">
              <w:t>CLO2, CLO3</w:t>
            </w:r>
          </w:p>
        </w:tc>
      </w:tr>
      <w:tr w:rsidR="00FD097F" w:rsidRPr="00E81540" w:rsidTr="008D1745">
        <w:trPr>
          <w:trHeight w:val="2020"/>
        </w:trPr>
        <w:tc>
          <w:tcPr>
            <w:tcW w:w="284" w:type="pct"/>
            <w:shd w:val="clear" w:color="auto" w:fill="FFFFFF"/>
            <w:vAlign w:val="center"/>
          </w:tcPr>
          <w:p w:rsidR="00FD097F" w:rsidRPr="00E81540" w:rsidRDefault="00FD097F" w:rsidP="00890074">
            <w:pPr>
              <w:widowControl w:val="0"/>
              <w:spacing w:before="60" w:after="60"/>
              <w:jc w:val="center"/>
            </w:pPr>
            <w:r w:rsidRPr="00E81540">
              <w:t>6.</w:t>
            </w:r>
          </w:p>
        </w:tc>
        <w:tc>
          <w:tcPr>
            <w:tcW w:w="1067" w:type="pct"/>
            <w:shd w:val="clear" w:color="auto" w:fill="FFFFFF"/>
            <w:vAlign w:val="center"/>
          </w:tcPr>
          <w:p w:rsidR="00FD097F" w:rsidRPr="00E81540" w:rsidRDefault="00FD097F" w:rsidP="00890074">
            <w:pPr>
              <w:widowControl w:val="0"/>
              <w:spacing w:before="60" w:after="60"/>
              <w:jc w:val="both"/>
              <w:rPr>
                <w:i/>
              </w:rPr>
            </w:pPr>
            <w:r w:rsidRPr="00E81540">
              <w:t xml:space="preserve">Periodic law, Usefulness and limitations of the periodic table; predictions of positions and properties of elements from their electronic configurations. </w:t>
            </w:r>
          </w:p>
          <w:p w:rsidR="00FD097F" w:rsidRPr="00E81540" w:rsidRDefault="00FD097F" w:rsidP="00890074">
            <w:pPr>
              <w:widowControl w:val="0"/>
              <w:spacing w:before="60" w:after="60"/>
              <w:jc w:val="both"/>
              <w:rPr>
                <w:i/>
              </w:rPr>
            </w:pPr>
            <w:r w:rsidRPr="00E81540">
              <w:rPr>
                <w:i/>
              </w:rPr>
              <w:t>Review and Makeup class (if any).</w:t>
            </w:r>
          </w:p>
        </w:tc>
        <w:tc>
          <w:tcPr>
            <w:tcW w:w="2241" w:type="pct"/>
            <w:shd w:val="clear" w:color="auto" w:fill="FFFFFF"/>
          </w:tcPr>
          <w:p w:rsidR="00FD097F" w:rsidRDefault="00FD097F" w:rsidP="005266C0">
            <w:pPr>
              <w:pStyle w:val="ListParagraph"/>
              <w:widowControl w:val="0"/>
              <w:numPr>
                <w:ilvl w:val="0"/>
                <w:numId w:val="12"/>
              </w:numPr>
              <w:spacing w:before="60" w:after="60"/>
              <w:jc w:val="both"/>
            </w:pPr>
            <w:r w:rsidRPr="005266C0">
              <w:t>State the periodic law.</w:t>
            </w:r>
          </w:p>
          <w:p w:rsidR="00FD097F" w:rsidRDefault="00FD097F" w:rsidP="005266C0">
            <w:pPr>
              <w:pStyle w:val="ListParagraph"/>
              <w:widowControl w:val="0"/>
              <w:numPr>
                <w:ilvl w:val="0"/>
                <w:numId w:val="12"/>
              </w:numPr>
              <w:spacing w:before="60" w:after="60"/>
              <w:jc w:val="both"/>
            </w:pPr>
            <w:r>
              <w:t>Determine the configuration of an atom using the period and group numbers.</w:t>
            </w:r>
          </w:p>
          <w:p w:rsidR="00FD097F" w:rsidRDefault="00FD097F" w:rsidP="005266C0">
            <w:pPr>
              <w:pStyle w:val="ListParagraph"/>
              <w:widowControl w:val="0"/>
              <w:numPr>
                <w:ilvl w:val="0"/>
                <w:numId w:val="12"/>
              </w:numPr>
              <w:spacing w:before="60" w:after="60"/>
              <w:jc w:val="both"/>
            </w:pPr>
            <w:r>
              <w:t>State the general periodic trends in size of atomic radii</w:t>
            </w:r>
          </w:p>
          <w:p w:rsidR="00FD097F" w:rsidRPr="00E81540" w:rsidRDefault="00FD097F" w:rsidP="00604F7C">
            <w:pPr>
              <w:pStyle w:val="ListParagraph"/>
              <w:widowControl w:val="0"/>
              <w:numPr>
                <w:ilvl w:val="0"/>
                <w:numId w:val="12"/>
              </w:numPr>
              <w:spacing w:before="60" w:after="60"/>
              <w:jc w:val="both"/>
            </w:pPr>
            <w:r w:rsidRPr="00E81540">
              <w:t>Predict</w:t>
            </w:r>
            <w:r>
              <w:t xml:space="preserve"> the</w:t>
            </w:r>
            <w:r w:rsidRPr="00E81540">
              <w:t xml:space="preserve"> positions of elements from electronic configurations.</w:t>
            </w:r>
          </w:p>
        </w:tc>
        <w:tc>
          <w:tcPr>
            <w:tcW w:w="507" w:type="pct"/>
            <w:shd w:val="clear" w:color="auto" w:fill="FFFFFF"/>
            <w:vAlign w:val="center"/>
          </w:tcPr>
          <w:p w:rsidR="00FD097F" w:rsidRPr="00E81540" w:rsidRDefault="00FD097F" w:rsidP="00890074">
            <w:pPr>
              <w:widowControl w:val="0"/>
              <w:spacing w:before="60" w:after="60"/>
              <w:jc w:val="center"/>
            </w:pPr>
            <w:r w:rsidRPr="00E81540">
              <w:t xml:space="preserve">Lecture, Assignments Selection </w:t>
            </w:r>
          </w:p>
        </w:tc>
        <w:tc>
          <w:tcPr>
            <w:tcW w:w="615" w:type="pct"/>
            <w:shd w:val="clear" w:color="auto" w:fill="FFFFFF"/>
            <w:vAlign w:val="center"/>
          </w:tcPr>
          <w:p w:rsidR="00FD097F" w:rsidRPr="00E81540" w:rsidRDefault="00FD097F" w:rsidP="00890074">
            <w:pPr>
              <w:widowControl w:val="0"/>
              <w:spacing w:before="60" w:after="60"/>
              <w:jc w:val="center"/>
            </w:pPr>
            <w:r w:rsidRPr="00E81540">
              <w:t>Assessment</w:t>
            </w:r>
          </w:p>
          <w:p w:rsidR="00FD097F" w:rsidRPr="00AC26DA" w:rsidRDefault="008D1745" w:rsidP="00B50AE8">
            <w:pPr>
              <w:jc w:val="center"/>
              <w:rPr>
                <w:b/>
                <w:sz w:val="22"/>
                <w:szCs w:val="22"/>
              </w:rPr>
            </w:pPr>
            <w:r>
              <w:rPr>
                <w:b/>
                <w:sz w:val="22"/>
                <w:szCs w:val="22"/>
              </w:rPr>
              <w:t>Quiz/CT</w:t>
            </w:r>
            <w:r w:rsidR="00FD097F">
              <w:rPr>
                <w:b/>
                <w:sz w:val="22"/>
                <w:szCs w:val="22"/>
              </w:rPr>
              <w:t xml:space="preserve"> 2</w:t>
            </w:r>
            <w:r w:rsidR="00FD097F" w:rsidRPr="00AC26DA">
              <w:rPr>
                <w:b/>
                <w:sz w:val="22"/>
                <w:szCs w:val="22"/>
              </w:rPr>
              <w:t xml:space="preserve"> will</w:t>
            </w:r>
          </w:p>
          <w:p w:rsidR="00FD097F" w:rsidRPr="00E81540" w:rsidRDefault="00FD097F" w:rsidP="00B50AE8">
            <w:pPr>
              <w:widowControl w:val="0"/>
              <w:spacing w:before="60" w:after="60"/>
              <w:jc w:val="center"/>
            </w:pPr>
            <w:r w:rsidRPr="00AC26DA">
              <w:rPr>
                <w:b/>
                <w:sz w:val="22"/>
                <w:szCs w:val="22"/>
              </w:rPr>
              <w:t>be taken</w:t>
            </w:r>
          </w:p>
        </w:tc>
        <w:tc>
          <w:tcPr>
            <w:tcW w:w="286" w:type="pct"/>
            <w:shd w:val="clear" w:color="auto" w:fill="FFFFFF"/>
            <w:vAlign w:val="center"/>
          </w:tcPr>
          <w:p w:rsidR="00FD097F" w:rsidRPr="00E81540" w:rsidRDefault="00FD097F" w:rsidP="00890074">
            <w:pPr>
              <w:widowControl w:val="0"/>
              <w:spacing w:before="60" w:after="60"/>
              <w:jc w:val="center"/>
            </w:pPr>
            <w:r w:rsidRPr="00E81540">
              <w:t>CLO2, CLO3</w:t>
            </w:r>
          </w:p>
        </w:tc>
      </w:tr>
      <w:tr w:rsidR="00890074" w:rsidRPr="00E81540" w:rsidTr="008D1745">
        <w:trPr>
          <w:trHeight w:val="156"/>
        </w:trPr>
        <w:tc>
          <w:tcPr>
            <w:tcW w:w="284" w:type="pct"/>
            <w:shd w:val="clear" w:color="auto" w:fill="FFFFFF"/>
            <w:vAlign w:val="center"/>
          </w:tcPr>
          <w:p w:rsidR="00890074" w:rsidRPr="004946C2" w:rsidRDefault="00890074" w:rsidP="00890074">
            <w:pPr>
              <w:widowControl w:val="0"/>
              <w:spacing w:before="60" w:after="60"/>
              <w:jc w:val="center"/>
              <w:rPr>
                <w:b/>
              </w:rPr>
            </w:pPr>
            <w:r w:rsidRPr="004946C2">
              <w:rPr>
                <w:b/>
              </w:rPr>
              <w:t>7 &amp; 8</w:t>
            </w:r>
          </w:p>
        </w:tc>
        <w:tc>
          <w:tcPr>
            <w:tcW w:w="4430" w:type="pct"/>
            <w:gridSpan w:val="4"/>
            <w:shd w:val="clear" w:color="auto" w:fill="FFFFFF"/>
            <w:vAlign w:val="center"/>
          </w:tcPr>
          <w:p w:rsidR="00890074" w:rsidRPr="004946C2" w:rsidRDefault="00BA01C7" w:rsidP="00890074">
            <w:pPr>
              <w:widowControl w:val="0"/>
              <w:spacing w:before="60" w:after="60"/>
              <w:jc w:val="center"/>
              <w:rPr>
                <w:b/>
                <w:i/>
              </w:rPr>
            </w:pPr>
            <w:r>
              <w:rPr>
                <w:b/>
                <w:i/>
              </w:rPr>
              <w:t>Mid</w:t>
            </w:r>
            <w:r w:rsidR="00890074" w:rsidRPr="004946C2">
              <w:rPr>
                <w:b/>
                <w:i/>
              </w:rPr>
              <w:t xml:space="preserve"> Term Exam &amp; Feedback</w:t>
            </w:r>
          </w:p>
        </w:tc>
        <w:tc>
          <w:tcPr>
            <w:tcW w:w="286" w:type="pct"/>
            <w:shd w:val="clear" w:color="auto" w:fill="FFFFFF"/>
            <w:vAlign w:val="center"/>
          </w:tcPr>
          <w:p w:rsidR="00890074" w:rsidRPr="004946C2" w:rsidRDefault="00890074" w:rsidP="00890074">
            <w:pPr>
              <w:widowControl w:val="0"/>
              <w:spacing w:before="60" w:after="60"/>
              <w:jc w:val="center"/>
              <w:rPr>
                <w:b/>
              </w:rPr>
            </w:pPr>
            <w:r w:rsidRPr="004946C2">
              <w:rPr>
                <w:b/>
              </w:rPr>
              <w:t>CLO1, CLO2, CLO3</w:t>
            </w:r>
          </w:p>
        </w:tc>
      </w:tr>
      <w:tr w:rsidR="00890074" w:rsidRPr="00E81540" w:rsidTr="008D1745">
        <w:trPr>
          <w:trHeight w:val="156"/>
        </w:trPr>
        <w:tc>
          <w:tcPr>
            <w:tcW w:w="284" w:type="pct"/>
            <w:shd w:val="clear" w:color="auto" w:fill="FFFFFF"/>
            <w:vAlign w:val="center"/>
          </w:tcPr>
          <w:p w:rsidR="00890074" w:rsidRPr="00E81540" w:rsidRDefault="00890074" w:rsidP="00890074">
            <w:pPr>
              <w:widowControl w:val="0"/>
              <w:spacing w:before="60" w:after="60"/>
              <w:jc w:val="center"/>
            </w:pPr>
            <w:r w:rsidRPr="00E81540">
              <w:t>9.</w:t>
            </w:r>
          </w:p>
        </w:tc>
        <w:tc>
          <w:tcPr>
            <w:tcW w:w="1067" w:type="pct"/>
            <w:shd w:val="clear" w:color="auto" w:fill="FFFFFF"/>
            <w:vAlign w:val="center"/>
          </w:tcPr>
          <w:p w:rsidR="00890074" w:rsidRPr="00E81540" w:rsidRDefault="00890074" w:rsidP="00890074">
            <w:pPr>
              <w:widowControl w:val="0"/>
              <w:spacing w:before="60" w:after="60"/>
              <w:jc w:val="both"/>
            </w:pPr>
            <w:r w:rsidRPr="00E81540">
              <w:rPr>
                <w:b/>
              </w:rPr>
              <w:t>Chemical Bond:</w:t>
            </w:r>
            <w:r w:rsidRPr="00E81540">
              <w:t xml:space="preserve"> Origin of the chemical bond; development of the electronic theory of </w:t>
            </w:r>
            <w:proofErr w:type="spellStart"/>
            <w:r w:rsidRPr="00E81540">
              <w:t>valency</w:t>
            </w:r>
            <w:proofErr w:type="spellEnd"/>
            <w:r w:rsidRPr="00E81540">
              <w:t>; Lewis formula, ionic bond, covalent bond and coordination bond.</w:t>
            </w:r>
          </w:p>
        </w:tc>
        <w:tc>
          <w:tcPr>
            <w:tcW w:w="2241" w:type="pct"/>
            <w:shd w:val="clear" w:color="auto" w:fill="FFFFFF"/>
          </w:tcPr>
          <w:p w:rsidR="00414386" w:rsidRPr="00414386" w:rsidRDefault="00414386" w:rsidP="00414386">
            <w:pPr>
              <w:pStyle w:val="ListParagraph"/>
              <w:widowControl w:val="0"/>
              <w:numPr>
                <w:ilvl w:val="0"/>
                <w:numId w:val="9"/>
              </w:numPr>
              <w:spacing w:before="60" w:after="60"/>
              <w:jc w:val="both"/>
              <w:rPr>
                <w:b/>
              </w:rPr>
            </w:pPr>
            <w:r>
              <w:t xml:space="preserve">Define ionic bond, </w:t>
            </w:r>
            <w:r w:rsidRPr="00414386">
              <w:rPr>
                <w:rFonts w:ascii="Times-Roman" w:hAnsi="Times-Roman"/>
                <w:color w:val="231F20"/>
                <w:szCs w:val="20"/>
              </w:rPr>
              <w:t>covalent bond</w:t>
            </w:r>
            <w:r w:rsidR="00AB7B53">
              <w:rPr>
                <w:rFonts w:ascii="Times-Roman" w:hAnsi="Times-Roman"/>
                <w:color w:val="231F20"/>
                <w:szCs w:val="20"/>
              </w:rPr>
              <w:t xml:space="preserve">, and </w:t>
            </w:r>
            <w:r w:rsidR="00AB7B53" w:rsidRPr="00AB7B53">
              <w:rPr>
                <w:rFonts w:ascii="Times-Italic" w:hAnsi="Times-Italic"/>
                <w:i/>
                <w:iCs/>
                <w:color w:val="231F20"/>
                <w:szCs w:val="20"/>
              </w:rPr>
              <w:t>coordinate covalent bond</w:t>
            </w:r>
          </w:p>
          <w:p w:rsidR="00890074" w:rsidRPr="00414386" w:rsidRDefault="00414386" w:rsidP="00414386">
            <w:pPr>
              <w:pStyle w:val="ListParagraph"/>
              <w:widowControl w:val="0"/>
              <w:numPr>
                <w:ilvl w:val="0"/>
                <w:numId w:val="9"/>
              </w:numPr>
              <w:spacing w:before="60" w:after="60"/>
              <w:jc w:val="both"/>
              <w:rPr>
                <w:b/>
              </w:rPr>
            </w:pPr>
            <w:r w:rsidRPr="00414386">
              <w:t>Explain the Lewis electron-dot symbol of an atom.</w:t>
            </w:r>
          </w:p>
          <w:p w:rsidR="00414386" w:rsidRPr="00AB7B53" w:rsidRDefault="00AB7B53" w:rsidP="00414386">
            <w:pPr>
              <w:pStyle w:val="ListParagraph"/>
              <w:widowControl w:val="0"/>
              <w:numPr>
                <w:ilvl w:val="0"/>
                <w:numId w:val="9"/>
              </w:numPr>
              <w:spacing w:before="60" w:after="60"/>
              <w:jc w:val="both"/>
            </w:pPr>
            <w:r w:rsidRPr="00AB7B53">
              <w:rPr>
                <w:rFonts w:ascii="Times-Roman" w:hAnsi="Times-Roman"/>
                <w:color w:val="231F20"/>
                <w:szCs w:val="20"/>
              </w:rPr>
              <w:t xml:space="preserve">Define </w:t>
            </w:r>
            <w:r w:rsidRPr="00AB7B53">
              <w:rPr>
                <w:rFonts w:ascii="Times-Italic" w:hAnsi="Times-Italic"/>
                <w:i/>
                <w:iCs/>
                <w:color w:val="231F20"/>
                <w:szCs w:val="20"/>
              </w:rPr>
              <w:t>lattice energy.</w:t>
            </w:r>
          </w:p>
          <w:p w:rsidR="00AB7B53" w:rsidRPr="00AB7B53" w:rsidRDefault="00AB7B53" w:rsidP="00414386">
            <w:pPr>
              <w:pStyle w:val="ListParagraph"/>
              <w:widowControl w:val="0"/>
              <w:numPr>
                <w:ilvl w:val="0"/>
                <w:numId w:val="9"/>
              </w:numPr>
              <w:spacing w:before="60" w:after="60"/>
              <w:jc w:val="both"/>
            </w:pPr>
            <w:r w:rsidRPr="00AB7B53">
              <w:rPr>
                <w:rFonts w:ascii="Times-Roman" w:hAnsi="Times-Roman"/>
                <w:color w:val="231F20"/>
                <w:szCs w:val="20"/>
              </w:rPr>
              <w:t>Describe the Born–Haber cycle to obtain a lattice energy</w:t>
            </w:r>
            <w:r w:rsidRPr="00AB7B53">
              <w:rPr>
                <w:rFonts w:ascii="Times-Roman" w:hAnsi="Times-Roman"/>
                <w:color w:val="231F20"/>
                <w:szCs w:val="20"/>
              </w:rPr>
              <w:br/>
              <w:t>from thermodynamic data.</w:t>
            </w:r>
          </w:p>
          <w:p w:rsidR="00AB7B53" w:rsidRPr="00414386" w:rsidRDefault="00AB7B53" w:rsidP="00AB7B53">
            <w:pPr>
              <w:pStyle w:val="ListParagraph"/>
              <w:widowControl w:val="0"/>
              <w:numPr>
                <w:ilvl w:val="0"/>
                <w:numId w:val="9"/>
              </w:numPr>
              <w:spacing w:before="60" w:after="60"/>
              <w:jc w:val="both"/>
            </w:pPr>
            <w:r w:rsidRPr="00AB7B53">
              <w:t>Define bonding pair and lone (nonbonding) pair of electrons.</w:t>
            </w:r>
          </w:p>
        </w:tc>
        <w:tc>
          <w:tcPr>
            <w:tcW w:w="507" w:type="pct"/>
            <w:shd w:val="clear" w:color="auto" w:fill="FFFFFF"/>
            <w:vAlign w:val="center"/>
          </w:tcPr>
          <w:p w:rsidR="00890074" w:rsidRPr="00E81540" w:rsidRDefault="00890074" w:rsidP="00890074">
            <w:pPr>
              <w:widowControl w:val="0"/>
              <w:spacing w:before="60" w:after="60"/>
              <w:jc w:val="center"/>
            </w:pPr>
            <w:r w:rsidRPr="00E81540">
              <w:t>Lecture, Discussion Problem Solving</w:t>
            </w:r>
          </w:p>
        </w:tc>
        <w:tc>
          <w:tcPr>
            <w:tcW w:w="615" w:type="pct"/>
            <w:shd w:val="clear" w:color="auto" w:fill="FFFFFF"/>
            <w:vAlign w:val="center"/>
          </w:tcPr>
          <w:p w:rsidR="00890074" w:rsidRPr="00E81540" w:rsidRDefault="00890074" w:rsidP="00890074">
            <w:pPr>
              <w:widowControl w:val="0"/>
              <w:spacing w:before="60" w:after="60"/>
              <w:jc w:val="center"/>
            </w:pPr>
            <w:r w:rsidRPr="00E81540">
              <w:t xml:space="preserve">Class performances </w:t>
            </w:r>
          </w:p>
        </w:tc>
        <w:tc>
          <w:tcPr>
            <w:tcW w:w="286" w:type="pct"/>
            <w:shd w:val="clear" w:color="auto" w:fill="FFFFFF"/>
            <w:vAlign w:val="center"/>
          </w:tcPr>
          <w:p w:rsidR="00890074" w:rsidRPr="00E81540" w:rsidRDefault="00890074" w:rsidP="00890074">
            <w:pPr>
              <w:widowControl w:val="0"/>
              <w:spacing w:before="60" w:after="60"/>
              <w:jc w:val="center"/>
            </w:pPr>
            <w:r w:rsidRPr="00E81540">
              <w:t>CLO1, CLO3, CLO4</w:t>
            </w:r>
          </w:p>
        </w:tc>
      </w:tr>
      <w:tr w:rsidR="00890074" w:rsidRPr="00E81540" w:rsidTr="008D1745">
        <w:trPr>
          <w:trHeight w:val="156"/>
        </w:trPr>
        <w:tc>
          <w:tcPr>
            <w:tcW w:w="284" w:type="pct"/>
            <w:shd w:val="clear" w:color="auto" w:fill="FFFFFF"/>
            <w:vAlign w:val="center"/>
          </w:tcPr>
          <w:p w:rsidR="00890074" w:rsidRPr="00E81540" w:rsidRDefault="00890074" w:rsidP="00890074">
            <w:pPr>
              <w:widowControl w:val="0"/>
              <w:spacing w:before="60" w:after="60"/>
              <w:jc w:val="center"/>
            </w:pPr>
            <w:r w:rsidRPr="00E81540">
              <w:t>10.</w:t>
            </w:r>
          </w:p>
        </w:tc>
        <w:tc>
          <w:tcPr>
            <w:tcW w:w="1067" w:type="pct"/>
            <w:shd w:val="clear" w:color="auto" w:fill="FFFFFF"/>
            <w:vAlign w:val="center"/>
          </w:tcPr>
          <w:p w:rsidR="00890074" w:rsidRPr="00E81540" w:rsidRDefault="00890074" w:rsidP="00890074">
            <w:pPr>
              <w:widowControl w:val="0"/>
              <w:spacing w:before="60" w:after="60"/>
              <w:jc w:val="both"/>
            </w:pPr>
            <w:r w:rsidRPr="00E81540">
              <w:t>Modern theories of chemical bond: Valence-bond theory (VBT), VSEPR, Hybridization concepts and MOT. Properties of ionic and covalent compounds; Intermolecular forces, Chelate complexes.</w:t>
            </w:r>
          </w:p>
        </w:tc>
        <w:tc>
          <w:tcPr>
            <w:tcW w:w="2241" w:type="pct"/>
            <w:shd w:val="clear" w:color="auto" w:fill="FFFFFF"/>
          </w:tcPr>
          <w:p w:rsidR="00890074" w:rsidRPr="006F52D5" w:rsidRDefault="00074BBF" w:rsidP="00074BBF">
            <w:pPr>
              <w:pStyle w:val="ListParagraph"/>
              <w:widowControl w:val="0"/>
              <w:numPr>
                <w:ilvl w:val="0"/>
                <w:numId w:val="9"/>
              </w:numPr>
              <w:spacing w:before="60" w:after="60"/>
              <w:jc w:val="both"/>
            </w:pPr>
            <w:r w:rsidRPr="006F52D5">
              <w:t>Define molecular geometry</w:t>
            </w:r>
          </w:p>
          <w:p w:rsidR="00074BBF" w:rsidRPr="006F52D5" w:rsidRDefault="006F52D5" w:rsidP="006F52D5">
            <w:pPr>
              <w:pStyle w:val="ListParagraph"/>
              <w:widowControl w:val="0"/>
              <w:numPr>
                <w:ilvl w:val="0"/>
                <w:numId w:val="9"/>
              </w:numPr>
              <w:spacing w:before="60" w:after="60"/>
              <w:jc w:val="both"/>
            </w:pPr>
            <w:r w:rsidRPr="006F52D5">
              <w:t>State valence-shell electron-pair repulsion (</w:t>
            </w:r>
            <w:r w:rsidRPr="006F52D5">
              <w:rPr>
                <w:rFonts w:ascii="Times-Roman" w:hAnsi="Times-Roman"/>
                <w:color w:val="231F20"/>
                <w:szCs w:val="20"/>
              </w:rPr>
              <w:t>VSEPR)</w:t>
            </w:r>
            <w:r w:rsidRPr="006F52D5">
              <w:t xml:space="preserve"> model, and </w:t>
            </w:r>
            <w:r w:rsidRPr="006F52D5">
              <w:rPr>
                <w:rFonts w:ascii="Times-Roman" w:hAnsi="Times-Roman"/>
                <w:color w:val="231F20"/>
                <w:szCs w:val="20"/>
              </w:rPr>
              <w:t>valence bond theory.</w:t>
            </w:r>
          </w:p>
          <w:p w:rsidR="006F52D5" w:rsidRPr="006F52D5" w:rsidRDefault="006F52D5" w:rsidP="006F52D5">
            <w:pPr>
              <w:pStyle w:val="ListParagraph"/>
              <w:widowControl w:val="0"/>
              <w:numPr>
                <w:ilvl w:val="0"/>
                <w:numId w:val="9"/>
              </w:numPr>
              <w:spacing w:before="60" w:after="60"/>
              <w:jc w:val="both"/>
            </w:pPr>
            <w:r w:rsidRPr="006F52D5">
              <w:t>Predict the molecular geometry.</w:t>
            </w:r>
          </w:p>
          <w:p w:rsidR="006F52D5" w:rsidRPr="006F52D5" w:rsidRDefault="006F52D5" w:rsidP="006F52D5">
            <w:pPr>
              <w:pStyle w:val="ListParagraph"/>
              <w:widowControl w:val="0"/>
              <w:numPr>
                <w:ilvl w:val="0"/>
                <w:numId w:val="9"/>
              </w:numPr>
              <w:spacing w:before="60" w:after="60"/>
              <w:jc w:val="both"/>
            </w:pPr>
            <w:r w:rsidRPr="006F52D5">
              <w:t xml:space="preserve">Define (sigma) bond </w:t>
            </w:r>
            <w:proofErr w:type="gramStart"/>
            <w:r w:rsidRPr="006F52D5">
              <w:rPr>
                <w:rFonts w:ascii="Times-Roman" w:hAnsi="Times-Roman"/>
                <w:color w:val="231F20"/>
                <w:szCs w:val="20"/>
              </w:rPr>
              <w:t xml:space="preserve">( </w:t>
            </w:r>
            <w:r w:rsidRPr="006F52D5">
              <w:rPr>
                <w:rFonts w:ascii="Times-Italic" w:hAnsi="Times-Italic"/>
                <w:iCs/>
                <w:color w:val="231F20"/>
                <w:szCs w:val="20"/>
              </w:rPr>
              <w:t>pi</w:t>
            </w:r>
            <w:proofErr w:type="gramEnd"/>
            <w:r w:rsidRPr="006F52D5">
              <w:rPr>
                <w:rFonts w:ascii="Times-Roman" w:hAnsi="Times-Roman"/>
                <w:color w:val="231F20"/>
                <w:szCs w:val="20"/>
              </w:rPr>
              <w:t xml:space="preserve">) </w:t>
            </w:r>
            <w:r w:rsidRPr="006F52D5">
              <w:rPr>
                <w:rFonts w:ascii="Times-Italic" w:hAnsi="Times-Italic"/>
                <w:iCs/>
                <w:color w:val="231F20"/>
                <w:szCs w:val="20"/>
              </w:rPr>
              <w:t>bond.</w:t>
            </w:r>
          </w:p>
          <w:p w:rsidR="006F52D5" w:rsidRPr="006F52D5" w:rsidRDefault="006F52D5" w:rsidP="006F52D5">
            <w:pPr>
              <w:pStyle w:val="ListParagraph"/>
              <w:widowControl w:val="0"/>
              <w:numPr>
                <w:ilvl w:val="0"/>
                <w:numId w:val="9"/>
              </w:numPr>
              <w:spacing w:before="60" w:after="60"/>
              <w:jc w:val="both"/>
            </w:pPr>
            <w:r w:rsidRPr="006F52D5">
              <w:rPr>
                <w:rFonts w:ascii="Times-Roman" w:hAnsi="Times-Roman"/>
                <w:color w:val="231F20"/>
                <w:szCs w:val="20"/>
              </w:rPr>
              <w:t>Apply valence bond theory (multiple bonding).</w:t>
            </w:r>
          </w:p>
          <w:p w:rsidR="006F52D5" w:rsidRPr="006F52D5" w:rsidRDefault="006F52D5" w:rsidP="006F52D5">
            <w:pPr>
              <w:pStyle w:val="ListParagraph"/>
              <w:widowControl w:val="0"/>
              <w:numPr>
                <w:ilvl w:val="0"/>
                <w:numId w:val="9"/>
              </w:numPr>
              <w:spacing w:before="60" w:after="60"/>
              <w:jc w:val="both"/>
            </w:pPr>
            <w:r w:rsidRPr="006F52D5">
              <w:rPr>
                <w:rFonts w:ascii="Times-Roman" w:hAnsi="Times-Roman"/>
                <w:color w:val="231F20"/>
                <w:szCs w:val="20"/>
              </w:rPr>
              <w:t xml:space="preserve">Define </w:t>
            </w:r>
            <w:r w:rsidRPr="006F52D5">
              <w:rPr>
                <w:rFonts w:ascii="Times-Italic" w:hAnsi="Times-Italic"/>
                <w:iCs/>
                <w:color w:val="231F20"/>
                <w:szCs w:val="20"/>
              </w:rPr>
              <w:t>molecular orbital theory</w:t>
            </w:r>
          </w:p>
          <w:p w:rsidR="006F52D5" w:rsidRPr="00E81540" w:rsidRDefault="006F52D5" w:rsidP="006F52D5">
            <w:pPr>
              <w:pStyle w:val="ListParagraph"/>
              <w:widowControl w:val="0"/>
              <w:numPr>
                <w:ilvl w:val="0"/>
                <w:numId w:val="9"/>
              </w:numPr>
              <w:spacing w:before="60" w:after="60"/>
              <w:jc w:val="both"/>
            </w:pPr>
            <w:r w:rsidRPr="006F52D5">
              <w:rPr>
                <w:rFonts w:ascii="Times-Roman" w:hAnsi="Times-Roman"/>
                <w:color w:val="231F20"/>
                <w:szCs w:val="20"/>
              </w:rPr>
              <w:t xml:space="preserve">Define </w:t>
            </w:r>
            <w:r w:rsidRPr="006F52D5">
              <w:rPr>
                <w:rFonts w:ascii="Times-Italic" w:hAnsi="Times-Italic"/>
                <w:iCs/>
                <w:color w:val="231F20"/>
                <w:szCs w:val="20"/>
              </w:rPr>
              <w:t>bond order</w:t>
            </w:r>
            <w:r w:rsidRPr="006F52D5">
              <w:rPr>
                <w:szCs w:val="20"/>
              </w:rPr>
              <w:t xml:space="preserve"> </w:t>
            </w:r>
            <w:r w:rsidRPr="006F52D5">
              <w:rPr>
                <w:rFonts w:ascii="Times-Italic" w:hAnsi="Times-Italic"/>
                <w:iCs/>
                <w:color w:val="231F20"/>
                <w:szCs w:val="20"/>
              </w:rPr>
              <w:t xml:space="preserve">bonding orbitals </w:t>
            </w:r>
            <w:r w:rsidRPr="006F52D5">
              <w:rPr>
                <w:rFonts w:ascii="Times-Roman" w:hAnsi="Times-Roman"/>
                <w:color w:val="231F20"/>
                <w:szCs w:val="20"/>
              </w:rPr>
              <w:t xml:space="preserve">and </w:t>
            </w:r>
            <w:r w:rsidRPr="006F52D5">
              <w:rPr>
                <w:rFonts w:ascii="Times-Italic" w:hAnsi="Times-Italic"/>
                <w:iCs/>
                <w:color w:val="231F20"/>
                <w:szCs w:val="20"/>
              </w:rPr>
              <w:t>antibonding orbitals.</w:t>
            </w:r>
          </w:p>
        </w:tc>
        <w:tc>
          <w:tcPr>
            <w:tcW w:w="507" w:type="pct"/>
            <w:shd w:val="clear" w:color="auto" w:fill="FFFFFF"/>
            <w:vAlign w:val="center"/>
          </w:tcPr>
          <w:p w:rsidR="00890074" w:rsidRPr="00E81540" w:rsidRDefault="00890074" w:rsidP="00890074">
            <w:pPr>
              <w:widowControl w:val="0"/>
              <w:spacing w:before="60" w:after="60"/>
              <w:jc w:val="center"/>
            </w:pPr>
            <w:r w:rsidRPr="00E81540">
              <w:t>Lecture, Board work,  Documentaries using Visual Tools</w:t>
            </w:r>
          </w:p>
        </w:tc>
        <w:tc>
          <w:tcPr>
            <w:tcW w:w="615" w:type="pct"/>
            <w:shd w:val="clear" w:color="auto" w:fill="FFFFFF"/>
            <w:vAlign w:val="center"/>
          </w:tcPr>
          <w:p w:rsidR="00890074" w:rsidRPr="00E81540" w:rsidRDefault="00890074" w:rsidP="00890074">
            <w:pPr>
              <w:widowControl w:val="0"/>
              <w:spacing w:before="60" w:after="60"/>
              <w:jc w:val="center"/>
            </w:pPr>
            <w:r w:rsidRPr="00E81540">
              <w:t>Class performances, Assignments</w:t>
            </w:r>
          </w:p>
        </w:tc>
        <w:tc>
          <w:tcPr>
            <w:tcW w:w="286" w:type="pct"/>
            <w:shd w:val="clear" w:color="auto" w:fill="FFFFFF"/>
            <w:vAlign w:val="center"/>
          </w:tcPr>
          <w:p w:rsidR="00890074" w:rsidRPr="00E81540" w:rsidRDefault="00890074" w:rsidP="00890074">
            <w:pPr>
              <w:widowControl w:val="0"/>
              <w:spacing w:before="60" w:after="60"/>
              <w:jc w:val="center"/>
            </w:pPr>
            <w:r w:rsidRPr="00E81540">
              <w:t>CLO1, CLO3, CLO4</w:t>
            </w:r>
          </w:p>
        </w:tc>
      </w:tr>
      <w:tr w:rsidR="00890074" w:rsidRPr="00E81540" w:rsidTr="008D1745">
        <w:trPr>
          <w:trHeight w:val="156"/>
        </w:trPr>
        <w:tc>
          <w:tcPr>
            <w:tcW w:w="284" w:type="pct"/>
            <w:shd w:val="clear" w:color="auto" w:fill="FFFFFF"/>
            <w:vAlign w:val="center"/>
          </w:tcPr>
          <w:p w:rsidR="00890074" w:rsidRPr="00E81540" w:rsidRDefault="00890074" w:rsidP="00890074">
            <w:pPr>
              <w:widowControl w:val="0"/>
              <w:spacing w:before="60" w:after="60"/>
              <w:jc w:val="center"/>
            </w:pPr>
            <w:r w:rsidRPr="00E81540">
              <w:t>11.</w:t>
            </w:r>
          </w:p>
        </w:tc>
        <w:tc>
          <w:tcPr>
            <w:tcW w:w="1067" w:type="pct"/>
            <w:shd w:val="clear" w:color="auto" w:fill="FFFFFF"/>
            <w:vAlign w:val="center"/>
          </w:tcPr>
          <w:p w:rsidR="00890074" w:rsidRPr="00E81540" w:rsidRDefault="00890074" w:rsidP="00890074">
            <w:pPr>
              <w:widowControl w:val="0"/>
              <w:spacing w:before="60" w:after="60"/>
              <w:jc w:val="both"/>
            </w:pPr>
            <w:r w:rsidRPr="00E81540">
              <w:rPr>
                <w:b/>
              </w:rPr>
              <w:t>Chemistry of cement, silicates and limes:</w:t>
            </w:r>
            <w:r w:rsidRPr="00E81540">
              <w:t xml:space="preserve"> Portland cement, types of </w:t>
            </w:r>
            <w:proofErr w:type="spellStart"/>
            <w:r w:rsidRPr="00E81540">
              <w:t>portland</w:t>
            </w:r>
            <w:proofErr w:type="spellEnd"/>
            <w:r w:rsidRPr="00E81540">
              <w:t xml:space="preserve"> cement, raw materials for cement, manufacturing procedures for cement, setting and hardening of cement, Silicates. Lime: manufacture of lime, gypsum.</w:t>
            </w:r>
          </w:p>
        </w:tc>
        <w:tc>
          <w:tcPr>
            <w:tcW w:w="2241" w:type="pct"/>
            <w:shd w:val="clear" w:color="auto" w:fill="FFFFFF"/>
          </w:tcPr>
          <w:p w:rsidR="00C71C90" w:rsidRPr="00C71C90" w:rsidRDefault="00890074" w:rsidP="00C71C90">
            <w:pPr>
              <w:pStyle w:val="ListParagraph"/>
              <w:widowControl w:val="0"/>
              <w:numPr>
                <w:ilvl w:val="0"/>
                <w:numId w:val="9"/>
              </w:numPr>
              <w:spacing w:before="60" w:after="60"/>
              <w:jc w:val="both"/>
              <w:rPr>
                <w:b/>
              </w:rPr>
            </w:pPr>
            <w:r w:rsidRPr="00287C39">
              <w:t xml:space="preserve">Define </w:t>
            </w:r>
            <w:r w:rsidR="00C71C90" w:rsidRPr="00C71C90">
              <w:t>Portland cement</w:t>
            </w:r>
            <w:r w:rsidR="00C71C90">
              <w:t>.</w:t>
            </w:r>
          </w:p>
          <w:p w:rsidR="00890074" w:rsidRPr="00C71C90" w:rsidRDefault="00C71C90" w:rsidP="00C71C90">
            <w:pPr>
              <w:pStyle w:val="ListParagraph"/>
              <w:widowControl w:val="0"/>
              <w:numPr>
                <w:ilvl w:val="0"/>
                <w:numId w:val="9"/>
              </w:numPr>
              <w:spacing w:before="60" w:after="60"/>
              <w:jc w:val="both"/>
              <w:rPr>
                <w:b/>
              </w:rPr>
            </w:pPr>
            <w:r>
              <w:t xml:space="preserve">Discuss </w:t>
            </w:r>
            <w:r w:rsidRPr="00C71C90">
              <w:t>types of Portland cement, raw materials for cement,</w:t>
            </w:r>
          </w:p>
          <w:p w:rsidR="00C71C90" w:rsidRPr="00C71C90" w:rsidRDefault="00C71C90" w:rsidP="00C71C90">
            <w:pPr>
              <w:pStyle w:val="ListParagraph"/>
              <w:widowControl w:val="0"/>
              <w:numPr>
                <w:ilvl w:val="0"/>
                <w:numId w:val="9"/>
              </w:numPr>
              <w:spacing w:before="60" w:after="60"/>
              <w:jc w:val="both"/>
              <w:rPr>
                <w:b/>
              </w:rPr>
            </w:pPr>
            <w:r>
              <w:t xml:space="preserve">Describe </w:t>
            </w:r>
            <w:r w:rsidRPr="00E81540">
              <w:t xml:space="preserve">manufacturing procedures for cement, </w:t>
            </w:r>
            <w:r>
              <w:t>setting and hardening of cement.</w:t>
            </w:r>
          </w:p>
          <w:p w:rsidR="00C71C90" w:rsidRPr="00C71C90" w:rsidRDefault="00C71C90" w:rsidP="00C71C90">
            <w:pPr>
              <w:pStyle w:val="ListParagraph"/>
              <w:widowControl w:val="0"/>
              <w:numPr>
                <w:ilvl w:val="0"/>
                <w:numId w:val="9"/>
              </w:numPr>
              <w:spacing w:before="60" w:after="60"/>
              <w:jc w:val="both"/>
              <w:rPr>
                <w:b/>
              </w:rPr>
            </w:pPr>
            <w:r w:rsidRPr="00287C39">
              <w:t xml:space="preserve">Define </w:t>
            </w:r>
            <w:r>
              <w:t>l</w:t>
            </w:r>
            <w:r w:rsidRPr="00C71C90">
              <w:t>im</w:t>
            </w:r>
            <w:r>
              <w:t>e and gypsum</w:t>
            </w:r>
          </w:p>
          <w:p w:rsidR="00C71C90" w:rsidRPr="00C71C90" w:rsidRDefault="00C71C90" w:rsidP="00C71C90">
            <w:pPr>
              <w:pStyle w:val="ListParagraph"/>
              <w:widowControl w:val="0"/>
              <w:numPr>
                <w:ilvl w:val="0"/>
                <w:numId w:val="9"/>
              </w:numPr>
              <w:spacing w:before="60" w:after="60"/>
              <w:jc w:val="both"/>
              <w:rPr>
                <w:b/>
              </w:rPr>
            </w:pPr>
            <w:r>
              <w:t xml:space="preserve">Describe </w:t>
            </w:r>
            <w:r w:rsidRPr="00E81540">
              <w:t>manufacturing procedures for manufacture of lime, gypsum.</w:t>
            </w:r>
          </w:p>
        </w:tc>
        <w:tc>
          <w:tcPr>
            <w:tcW w:w="507" w:type="pct"/>
            <w:shd w:val="clear" w:color="auto" w:fill="FFFFFF"/>
            <w:vAlign w:val="center"/>
          </w:tcPr>
          <w:p w:rsidR="00890074" w:rsidRPr="00E81540" w:rsidRDefault="00890074" w:rsidP="00890074">
            <w:pPr>
              <w:widowControl w:val="0"/>
              <w:spacing w:before="60" w:after="60"/>
              <w:jc w:val="center"/>
            </w:pPr>
            <w:r w:rsidRPr="00E81540">
              <w:t>Lecturing, Discussion, Classwork</w:t>
            </w:r>
          </w:p>
        </w:tc>
        <w:tc>
          <w:tcPr>
            <w:tcW w:w="615" w:type="pct"/>
            <w:shd w:val="clear" w:color="auto" w:fill="FFFFFF"/>
            <w:vAlign w:val="center"/>
          </w:tcPr>
          <w:p w:rsidR="001C4B1E" w:rsidRPr="00AC26DA" w:rsidRDefault="001C4B1E" w:rsidP="001C4B1E">
            <w:pPr>
              <w:jc w:val="center"/>
              <w:rPr>
                <w:b/>
                <w:sz w:val="22"/>
                <w:szCs w:val="22"/>
              </w:rPr>
            </w:pPr>
            <w:r>
              <w:rPr>
                <w:b/>
                <w:sz w:val="22"/>
                <w:szCs w:val="22"/>
              </w:rPr>
              <w:t>Quiz</w:t>
            </w:r>
            <w:r w:rsidR="008D1745">
              <w:rPr>
                <w:b/>
                <w:sz w:val="22"/>
                <w:szCs w:val="22"/>
              </w:rPr>
              <w:t>/CT</w:t>
            </w:r>
            <w:r>
              <w:rPr>
                <w:b/>
                <w:sz w:val="22"/>
                <w:szCs w:val="22"/>
              </w:rPr>
              <w:t xml:space="preserve"> </w:t>
            </w:r>
            <w:r w:rsidR="005A39FB">
              <w:rPr>
                <w:b/>
                <w:sz w:val="22"/>
                <w:szCs w:val="22"/>
              </w:rPr>
              <w:t>3</w:t>
            </w:r>
            <w:r w:rsidRPr="00AC26DA">
              <w:rPr>
                <w:b/>
                <w:sz w:val="22"/>
                <w:szCs w:val="22"/>
              </w:rPr>
              <w:t xml:space="preserve"> will</w:t>
            </w:r>
          </w:p>
          <w:p w:rsidR="00890074" w:rsidRPr="00E81540" w:rsidRDefault="001C4B1E" w:rsidP="001C4B1E">
            <w:pPr>
              <w:widowControl w:val="0"/>
              <w:spacing w:before="60" w:after="60"/>
              <w:jc w:val="center"/>
            </w:pPr>
            <w:r w:rsidRPr="00AC26DA">
              <w:rPr>
                <w:b/>
                <w:sz w:val="22"/>
                <w:szCs w:val="22"/>
              </w:rPr>
              <w:t>be taken</w:t>
            </w:r>
          </w:p>
        </w:tc>
        <w:tc>
          <w:tcPr>
            <w:tcW w:w="286" w:type="pct"/>
            <w:shd w:val="clear" w:color="auto" w:fill="FFFFFF"/>
            <w:vAlign w:val="center"/>
          </w:tcPr>
          <w:p w:rsidR="00890074" w:rsidRPr="00E81540" w:rsidRDefault="00890074" w:rsidP="00890074">
            <w:pPr>
              <w:widowControl w:val="0"/>
              <w:spacing w:before="60" w:after="60"/>
              <w:jc w:val="center"/>
            </w:pPr>
            <w:r w:rsidRPr="00E81540">
              <w:t>CLO3, CLO5, CLO6</w:t>
            </w:r>
          </w:p>
        </w:tc>
      </w:tr>
      <w:tr w:rsidR="008D1745" w:rsidRPr="00E81540" w:rsidTr="00C65A09">
        <w:trPr>
          <w:trHeight w:val="3740"/>
        </w:trPr>
        <w:tc>
          <w:tcPr>
            <w:tcW w:w="284" w:type="pct"/>
            <w:shd w:val="clear" w:color="auto" w:fill="FFFFFF"/>
            <w:vAlign w:val="center"/>
          </w:tcPr>
          <w:p w:rsidR="008D1745" w:rsidRPr="00E81540" w:rsidRDefault="008D1745" w:rsidP="00890074">
            <w:pPr>
              <w:widowControl w:val="0"/>
              <w:spacing w:before="60" w:after="60"/>
              <w:jc w:val="center"/>
            </w:pPr>
            <w:r w:rsidRPr="00E81540">
              <w:lastRenderedPageBreak/>
              <w:t>12.</w:t>
            </w:r>
          </w:p>
        </w:tc>
        <w:tc>
          <w:tcPr>
            <w:tcW w:w="1067" w:type="pct"/>
            <w:shd w:val="clear" w:color="auto" w:fill="FFFFFF"/>
            <w:vAlign w:val="center"/>
          </w:tcPr>
          <w:p w:rsidR="008D1745" w:rsidRPr="00E81540" w:rsidRDefault="008D1745" w:rsidP="00890074">
            <w:pPr>
              <w:widowControl w:val="0"/>
              <w:spacing w:before="60" w:after="60"/>
              <w:jc w:val="both"/>
            </w:pPr>
            <w:r w:rsidRPr="00E81540">
              <w:rPr>
                <w:b/>
              </w:rPr>
              <w:t>Acids, Bases and Salts:</w:t>
            </w:r>
            <w:r w:rsidRPr="00E81540">
              <w:t xml:space="preserve"> Properties of water, Modern theories of acids and bases, </w:t>
            </w:r>
          </w:p>
          <w:p w:rsidR="008D1745" w:rsidRPr="00E81540" w:rsidRDefault="008D1745" w:rsidP="00890074">
            <w:pPr>
              <w:widowControl w:val="0"/>
              <w:spacing w:before="60" w:after="60"/>
              <w:jc w:val="both"/>
            </w:pPr>
            <w:proofErr w:type="gramStart"/>
            <w:r w:rsidRPr="00E81540">
              <w:t>pH</w:t>
            </w:r>
            <w:proofErr w:type="gramEnd"/>
            <w:r w:rsidRPr="00E81540">
              <w:t>,</w:t>
            </w:r>
            <w:r>
              <w:t xml:space="preserve"> buffer solution, </w:t>
            </w:r>
            <w:r w:rsidRPr="00E81540">
              <w:t>indicators.</w:t>
            </w:r>
          </w:p>
        </w:tc>
        <w:tc>
          <w:tcPr>
            <w:tcW w:w="2241" w:type="pct"/>
            <w:shd w:val="clear" w:color="auto" w:fill="FFFFFF"/>
          </w:tcPr>
          <w:p w:rsidR="008D1745" w:rsidRPr="00C6423D" w:rsidRDefault="008D1745" w:rsidP="00890074">
            <w:pPr>
              <w:pStyle w:val="ListParagraph"/>
              <w:widowControl w:val="0"/>
              <w:numPr>
                <w:ilvl w:val="0"/>
                <w:numId w:val="9"/>
              </w:numPr>
              <w:spacing w:before="60" w:after="60"/>
              <w:jc w:val="both"/>
              <w:rPr>
                <w:b/>
              </w:rPr>
            </w:pPr>
            <w:r w:rsidRPr="00C6423D">
              <w:rPr>
                <w:rFonts w:ascii="Times-Roman" w:hAnsi="Times-Roman"/>
                <w:color w:val="231F20"/>
                <w:szCs w:val="20"/>
              </w:rPr>
              <w:t xml:space="preserve">Define the </w:t>
            </w:r>
            <w:r w:rsidRPr="00C6423D">
              <w:rPr>
                <w:rFonts w:ascii="Times-Italic" w:hAnsi="Times-Italic"/>
                <w:i/>
                <w:iCs/>
                <w:color w:val="231F20"/>
                <w:szCs w:val="20"/>
              </w:rPr>
              <w:t>ion-product constant for water.</w:t>
            </w:r>
            <w:r w:rsidRPr="00C6423D">
              <w:rPr>
                <w:szCs w:val="20"/>
              </w:rPr>
              <w:t xml:space="preserve"> </w:t>
            </w:r>
          </w:p>
          <w:p w:rsidR="008D1745" w:rsidRPr="00F44391" w:rsidRDefault="008D1745" w:rsidP="00890074">
            <w:pPr>
              <w:pStyle w:val="ListParagraph"/>
              <w:widowControl w:val="0"/>
              <w:numPr>
                <w:ilvl w:val="0"/>
                <w:numId w:val="9"/>
              </w:numPr>
              <w:spacing w:before="60" w:after="60"/>
              <w:jc w:val="both"/>
              <w:rPr>
                <w:b/>
              </w:rPr>
            </w:pPr>
            <w:r w:rsidRPr="00F44391">
              <w:t xml:space="preserve">Define acid and base according to the Arrhenius concept, </w:t>
            </w:r>
            <w:proofErr w:type="spellStart"/>
            <w:r w:rsidRPr="00F44391">
              <w:rPr>
                <w:rFonts w:ascii="Times-Roman" w:hAnsi="Times-Roman"/>
                <w:color w:val="231F20"/>
                <w:szCs w:val="20"/>
              </w:rPr>
              <w:t>Brønsted</w:t>
            </w:r>
            <w:proofErr w:type="spellEnd"/>
            <w:r w:rsidRPr="00F44391">
              <w:rPr>
                <w:rFonts w:ascii="Times-Roman" w:hAnsi="Times-Roman"/>
                <w:color w:val="231F20"/>
                <w:szCs w:val="20"/>
              </w:rPr>
              <w:t xml:space="preserve">–Lowry, </w:t>
            </w:r>
            <w:r w:rsidRPr="00F44391">
              <w:rPr>
                <w:rFonts w:ascii="Caecilia-Heavy" w:hAnsi="Caecilia-Heavy"/>
                <w:color w:val="231F20"/>
                <w:sz w:val="18"/>
                <w:szCs w:val="18"/>
              </w:rPr>
              <w:t>Lewis Acids- Bases Concept</w:t>
            </w:r>
            <w:r w:rsidRPr="00F44391">
              <w:t>.</w:t>
            </w:r>
          </w:p>
          <w:p w:rsidR="008D1745" w:rsidRPr="00F44391" w:rsidRDefault="008D1745" w:rsidP="00890074">
            <w:pPr>
              <w:pStyle w:val="ListParagraph"/>
              <w:widowControl w:val="0"/>
              <w:numPr>
                <w:ilvl w:val="0"/>
                <w:numId w:val="9"/>
              </w:numPr>
              <w:spacing w:before="60" w:after="60"/>
              <w:jc w:val="both"/>
              <w:rPr>
                <w:b/>
              </w:rPr>
            </w:pPr>
            <w:r w:rsidRPr="00F44391">
              <w:rPr>
                <w:rFonts w:ascii="Times-Roman" w:hAnsi="Times-Roman"/>
                <w:color w:val="231F20"/>
                <w:szCs w:val="20"/>
              </w:rPr>
              <w:t>Identify acid and base species.</w:t>
            </w:r>
          </w:p>
          <w:p w:rsidR="008D1745" w:rsidRPr="00F44391" w:rsidRDefault="008D1745" w:rsidP="00890074">
            <w:pPr>
              <w:pStyle w:val="ListParagraph"/>
              <w:widowControl w:val="0"/>
              <w:numPr>
                <w:ilvl w:val="0"/>
                <w:numId w:val="9"/>
              </w:numPr>
              <w:spacing w:before="60" w:after="60"/>
              <w:jc w:val="both"/>
              <w:rPr>
                <w:b/>
              </w:rPr>
            </w:pPr>
            <w:r w:rsidRPr="00F44391">
              <w:rPr>
                <w:rFonts w:ascii="Times-Roman" w:hAnsi="Times-Roman"/>
                <w:color w:val="231F20"/>
                <w:szCs w:val="20"/>
              </w:rPr>
              <w:t xml:space="preserve">Define the term </w:t>
            </w:r>
            <w:r w:rsidRPr="00F44391">
              <w:rPr>
                <w:rFonts w:ascii="Times-Italic" w:hAnsi="Times-Italic"/>
                <w:iCs/>
                <w:color w:val="231F20"/>
                <w:szCs w:val="20"/>
              </w:rPr>
              <w:t>conjugate acid–base pair.</w:t>
            </w:r>
          </w:p>
          <w:p w:rsidR="008D1745" w:rsidRPr="00BB6E15" w:rsidRDefault="008D1745" w:rsidP="00890074">
            <w:pPr>
              <w:pStyle w:val="ListParagraph"/>
              <w:widowControl w:val="0"/>
              <w:numPr>
                <w:ilvl w:val="0"/>
                <w:numId w:val="9"/>
              </w:numPr>
              <w:spacing w:before="60" w:after="60"/>
              <w:jc w:val="both"/>
              <w:rPr>
                <w:b/>
              </w:rPr>
            </w:pPr>
            <w:r w:rsidRPr="00F44391">
              <w:rPr>
                <w:rFonts w:ascii="Times-Roman" w:hAnsi="Times-Roman"/>
                <w:color w:val="231F20"/>
                <w:szCs w:val="20"/>
              </w:rPr>
              <w:t>Understand the relationship between</w:t>
            </w:r>
            <w:r w:rsidRPr="0001168B">
              <w:rPr>
                <w:rFonts w:ascii="Times-Roman" w:hAnsi="Times-Roman"/>
                <w:color w:val="231F20"/>
                <w:szCs w:val="20"/>
              </w:rPr>
              <w:t xml:space="preserve"> the strength of an acid</w:t>
            </w:r>
            <w:r>
              <w:rPr>
                <w:rFonts w:ascii="Times-Roman" w:hAnsi="Times-Roman"/>
                <w:color w:val="231F20"/>
                <w:szCs w:val="20"/>
              </w:rPr>
              <w:t xml:space="preserve"> </w:t>
            </w:r>
            <w:r w:rsidRPr="0001168B">
              <w:rPr>
                <w:rFonts w:ascii="Times-Roman" w:hAnsi="Times-Roman"/>
                <w:color w:val="231F20"/>
                <w:szCs w:val="20"/>
              </w:rPr>
              <w:t>and that of its conjugate base.</w:t>
            </w:r>
            <w:r w:rsidRPr="002E62BB">
              <w:rPr>
                <w:rFonts w:ascii="Times-Roman" w:hAnsi="Times-Roman"/>
                <w:color w:val="231F20"/>
                <w:szCs w:val="20"/>
              </w:rPr>
              <w:t xml:space="preserve"> </w:t>
            </w:r>
          </w:p>
          <w:p w:rsidR="008D1745" w:rsidRPr="0001168B" w:rsidRDefault="008D1745" w:rsidP="00890074">
            <w:pPr>
              <w:pStyle w:val="ListParagraph"/>
              <w:widowControl w:val="0"/>
              <w:numPr>
                <w:ilvl w:val="0"/>
                <w:numId w:val="9"/>
              </w:numPr>
              <w:spacing w:before="60" w:after="60"/>
              <w:jc w:val="both"/>
              <w:rPr>
                <w:b/>
              </w:rPr>
            </w:pPr>
            <w:r w:rsidRPr="002E62BB">
              <w:rPr>
                <w:rFonts w:ascii="Times-Roman" w:hAnsi="Times-Roman"/>
                <w:color w:val="231F20"/>
                <w:szCs w:val="20"/>
              </w:rPr>
              <w:t>Describe the determina</w:t>
            </w:r>
            <w:r>
              <w:rPr>
                <w:rFonts w:ascii="Times-Roman" w:hAnsi="Times-Roman"/>
                <w:color w:val="231F20"/>
                <w:szCs w:val="20"/>
              </w:rPr>
              <w:t xml:space="preserve">tion of pH by a pH meter and by </w:t>
            </w:r>
            <w:r w:rsidRPr="002E62BB">
              <w:rPr>
                <w:rFonts w:ascii="Times-Roman" w:hAnsi="Times-Roman"/>
                <w:color w:val="231F20"/>
                <w:szCs w:val="20"/>
              </w:rPr>
              <w:t>acid–base indicators</w:t>
            </w:r>
          </w:p>
          <w:p w:rsidR="008D1745" w:rsidRPr="0001168B" w:rsidRDefault="008D1745" w:rsidP="00890074">
            <w:pPr>
              <w:pStyle w:val="ListParagraph"/>
              <w:widowControl w:val="0"/>
              <w:numPr>
                <w:ilvl w:val="0"/>
                <w:numId w:val="9"/>
              </w:numPr>
              <w:spacing w:before="60" w:after="60"/>
              <w:jc w:val="both"/>
              <w:rPr>
                <w:b/>
              </w:rPr>
            </w:pPr>
            <w:r w:rsidRPr="0001168B">
              <w:rPr>
                <w:rFonts w:ascii="Times-Roman" w:hAnsi="Times-Roman"/>
                <w:color w:val="231F20"/>
                <w:szCs w:val="20"/>
              </w:rPr>
              <w:t xml:space="preserve">Define </w:t>
            </w:r>
            <w:r w:rsidRPr="001D3273">
              <w:rPr>
                <w:rFonts w:ascii="Times-Italic" w:hAnsi="Times-Italic"/>
                <w:iCs/>
                <w:color w:val="231F20"/>
                <w:szCs w:val="20"/>
              </w:rPr>
              <w:t>pH</w:t>
            </w:r>
          </w:p>
          <w:p w:rsidR="008D1745" w:rsidRPr="0001168B" w:rsidRDefault="008D1745" w:rsidP="00890074">
            <w:pPr>
              <w:pStyle w:val="ListParagraph"/>
              <w:widowControl w:val="0"/>
              <w:numPr>
                <w:ilvl w:val="0"/>
                <w:numId w:val="9"/>
              </w:numPr>
              <w:spacing w:before="60" w:after="60"/>
              <w:jc w:val="both"/>
              <w:rPr>
                <w:b/>
              </w:rPr>
            </w:pPr>
            <w:r w:rsidRPr="0001168B">
              <w:rPr>
                <w:rFonts w:ascii="Times-Roman" w:hAnsi="Times-Roman"/>
                <w:color w:val="231F20"/>
                <w:szCs w:val="20"/>
              </w:rPr>
              <w:t xml:space="preserve">Define </w:t>
            </w:r>
            <w:r w:rsidRPr="00B6090D">
              <w:rPr>
                <w:rFonts w:ascii="Times-Italic" w:hAnsi="Times-Italic"/>
                <w:iCs/>
                <w:color w:val="231F20"/>
                <w:szCs w:val="20"/>
              </w:rPr>
              <w:t xml:space="preserve">buffer </w:t>
            </w:r>
            <w:r w:rsidRPr="00B6090D">
              <w:rPr>
                <w:rFonts w:ascii="Times-Roman" w:hAnsi="Times-Roman"/>
                <w:color w:val="231F20"/>
                <w:szCs w:val="20"/>
              </w:rPr>
              <w:t xml:space="preserve">and </w:t>
            </w:r>
            <w:r w:rsidRPr="00B6090D">
              <w:rPr>
                <w:rFonts w:ascii="Times-Italic" w:hAnsi="Times-Italic"/>
                <w:iCs/>
                <w:color w:val="231F20"/>
                <w:szCs w:val="20"/>
              </w:rPr>
              <w:t>buffer capacity</w:t>
            </w:r>
            <w:r w:rsidRPr="0001168B">
              <w:rPr>
                <w:rFonts w:ascii="Times-Italic" w:hAnsi="Times-Italic"/>
                <w:i/>
                <w:iCs/>
                <w:color w:val="231F20"/>
                <w:szCs w:val="20"/>
              </w:rPr>
              <w:t>.</w:t>
            </w:r>
          </w:p>
          <w:p w:rsidR="008D1745" w:rsidRPr="0001168B" w:rsidRDefault="008D1745" w:rsidP="00890074">
            <w:pPr>
              <w:pStyle w:val="ListParagraph"/>
              <w:widowControl w:val="0"/>
              <w:numPr>
                <w:ilvl w:val="0"/>
                <w:numId w:val="9"/>
              </w:numPr>
              <w:spacing w:before="60" w:after="60"/>
              <w:jc w:val="both"/>
              <w:rPr>
                <w:b/>
              </w:rPr>
            </w:pPr>
            <w:r w:rsidRPr="0001168B">
              <w:rPr>
                <w:rFonts w:ascii="Times-Roman" w:hAnsi="Times-Roman"/>
                <w:color w:val="231F20"/>
                <w:szCs w:val="20"/>
              </w:rPr>
              <w:t>Describe the pH change of a buffer solution with the addition</w:t>
            </w:r>
            <w:r>
              <w:rPr>
                <w:rFonts w:ascii="Times-Roman" w:hAnsi="Times-Roman"/>
                <w:color w:val="231F20"/>
                <w:szCs w:val="20"/>
              </w:rPr>
              <w:t xml:space="preserve"> </w:t>
            </w:r>
            <w:r w:rsidRPr="0001168B">
              <w:rPr>
                <w:rFonts w:ascii="Times-Roman" w:hAnsi="Times-Roman"/>
                <w:color w:val="231F20"/>
                <w:szCs w:val="20"/>
              </w:rPr>
              <w:t>of acid or base</w:t>
            </w:r>
          </w:p>
          <w:p w:rsidR="008D1745" w:rsidRPr="0001168B" w:rsidRDefault="008D1745" w:rsidP="00890074">
            <w:pPr>
              <w:pStyle w:val="ListParagraph"/>
              <w:widowControl w:val="0"/>
              <w:numPr>
                <w:ilvl w:val="0"/>
                <w:numId w:val="9"/>
              </w:numPr>
              <w:spacing w:before="60" w:after="60"/>
              <w:jc w:val="both"/>
              <w:rPr>
                <w:b/>
              </w:rPr>
            </w:pPr>
            <w:r w:rsidRPr="0001168B">
              <w:rPr>
                <w:rFonts w:ascii="Times-Roman" w:hAnsi="Times-Roman"/>
                <w:color w:val="231F20"/>
                <w:szCs w:val="20"/>
              </w:rPr>
              <w:t>Calculate the pH from the hydronium-ion concentration</w:t>
            </w:r>
          </w:p>
          <w:p w:rsidR="008D1745" w:rsidRPr="0001168B" w:rsidRDefault="008D1745" w:rsidP="00890074">
            <w:pPr>
              <w:pStyle w:val="ListParagraph"/>
              <w:widowControl w:val="0"/>
              <w:numPr>
                <w:ilvl w:val="0"/>
                <w:numId w:val="9"/>
              </w:numPr>
              <w:spacing w:before="60" w:after="60"/>
              <w:jc w:val="both"/>
            </w:pPr>
            <w:r w:rsidRPr="0001168B">
              <w:rPr>
                <w:rFonts w:ascii="Times-Roman" w:hAnsi="Times-Roman"/>
                <w:color w:val="231F20"/>
                <w:szCs w:val="20"/>
              </w:rPr>
              <w:t>Calculate the pH</w:t>
            </w:r>
            <w:r>
              <w:rPr>
                <w:rFonts w:ascii="Times-Roman" w:hAnsi="Times-Roman"/>
                <w:color w:val="231F20"/>
                <w:szCs w:val="20"/>
              </w:rPr>
              <w:t xml:space="preserve">, </w:t>
            </w:r>
            <w:r w:rsidRPr="0001168B">
              <w:rPr>
                <w:rFonts w:ascii="Times-Roman" w:hAnsi="Times-Roman"/>
                <w:color w:val="231F20"/>
                <w:szCs w:val="20"/>
              </w:rPr>
              <w:t>H</w:t>
            </w:r>
            <w:r w:rsidRPr="0001168B">
              <w:rPr>
                <w:rFonts w:ascii="Times-Roman" w:hAnsi="Times-Roman"/>
                <w:color w:val="231F20"/>
                <w:sz w:val="14"/>
                <w:szCs w:val="14"/>
              </w:rPr>
              <w:t>3</w:t>
            </w:r>
            <w:r w:rsidRPr="0001168B">
              <w:rPr>
                <w:rFonts w:ascii="Times-Roman" w:hAnsi="Times-Roman"/>
                <w:color w:val="231F20"/>
                <w:szCs w:val="20"/>
              </w:rPr>
              <w:t>O</w:t>
            </w:r>
            <w:r w:rsidRPr="0001168B">
              <w:rPr>
                <w:rFonts w:ascii="Times-Roman" w:hAnsi="Times-Roman"/>
                <w:color w:val="231F20"/>
                <w:szCs w:val="20"/>
                <w:vertAlign w:val="superscript"/>
              </w:rPr>
              <w:t>+</w:t>
            </w:r>
            <w:r w:rsidRPr="0001168B">
              <w:rPr>
                <w:rFonts w:ascii="MathematicalPi-One" w:hAnsi="MathematicalPi-One"/>
                <w:color w:val="231F20"/>
                <w:sz w:val="14"/>
                <w:szCs w:val="14"/>
              </w:rPr>
              <w:t xml:space="preserve"> </w:t>
            </w:r>
            <w:r w:rsidRPr="0001168B">
              <w:rPr>
                <w:rFonts w:ascii="Times-Roman" w:hAnsi="Times-Roman"/>
                <w:color w:val="231F20"/>
                <w:szCs w:val="20"/>
              </w:rPr>
              <w:t xml:space="preserve">and OH </w:t>
            </w:r>
            <w:r>
              <w:rPr>
                <w:rFonts w:ascii="Times-Roman" w:hAnsi="Times-Roman"/>
                <w:color w:val="231F20"/>
                <w:szCs w:val="20"/>
              </w:rPr>
              <w:t>concentrations.</w:t>
            </w:r>
          </w:p>
          <w:p w:rsidR="008D1745" w:rsidRPr="0001168B" w:rsidRDefault="008D1745" w:rsidP="00890074">
            <w:pPr>
              <w:pStyle w:val="ListParagraph"/>
              <w:widowControl w:val="0"/>
              <w:numPr>
                <w:ilvl w:val="0"/>
                <w:numId w:val="9"/>
              </w:numPr>
              <w:spacing w:before="60" w:after="60"/>
              <w:jc w:val="both"/>
            </w:pPr>
            <w:r w:rsidRPr="0001168B">
              <w:rPr>
                <w:rFonts w:ascii="Times-Roman" w:hAnsi="Times-Roman"/>
                <w:color w:val="231F20"/>
                <w:szCs w:val="20"/>
              </w:rPr>
              <w:t>Calculate the pH of a buffer</w:t>
            </w:r>
            <w:r>
              <w:rPr>
                <w:rFonts w:ascii="Times-Roman" w:hAnsi="Times-Roman"/>
                <w:color w:val="231F20"/>
                <w:szCs w:val="20"/>
              </w:rPr>
              <w:t xml:space="preserve"> when a strong acid or a strong </w:t>
            </w:r>
            <w:r w:rsidRPr="0001168B">
              <w:rPr>
                <w:rFonts w:ascii="Times-Roman" w:hAnsi="Times-Roman"/>
                <w:color w:val="231F20"/>
                <w:szCs w:val="20"/>
              </w:rPr>
              <w:t>base is added.</w:t>
            </w:r>
          </w:p>
          <w:p w:rsidR="008D1745" w:rsidRPr="0001168B" w:rsidRDefault="008D1745" w:rsidP="00890074">
            <w:pPr>
              <w:pStyle w:val="ListParagraph"/>
              <w:widowControl w:val="0"/>
              <w:numPr>
                <w:ilvl w:val="0"/>
                <w:numId w:val="9"/>
              </w:numPr>
              <w:spacing w:before="60" w:after="60"/>
              <w:jc w:val="both"/>
            </w:pPr>
            <w:r w:rsidRPr="0001168B">
              <w:rPr>
                <w:rFonts w:ascii="Times-Roman" w:hAnsi="Times-Roman"/>
                <w:color w:val="231F20"/>
                <w:szCs w:val="20"/>
              </w:rPr>
              <w:t xml:space="preserve">Learn the </w:t>
            </w:r>
            <w:r w:rsidRPr="0001168B">
              <w:rPr>
                <w:rFonts w:ascii="Times-Italic" w:hAnsi="Times-Italic"/>
                <w:iCs/>
                <w:color w:val="231F20"/>
                <w:szCs w:val="20"/>
              </w:rPr>
              <w:t>Henderson–</w:t>
            </w:r>
            <w:proofErr w:type="spellStart"/>
            <w:r w:rsidRPr="0001168B">
              <w:rPr>
                <w:rFonts w:ascii="Times-Italic" w:hAnsi="Times-Italic"/>
                <w:iCs/>
                <w:color w:val="231F20"/>
                <w:szCs w:val="20"/>
              </w:rPr>
              <w:t>Hasselbalch</w:t>
            </w:r>
            <w:proofErr w:type="spellEnd"/>
            <w:r w:rsidRPr="0001168B">
              <w:rPr>
                <w:rFonts w:ascii="Times-Italic" w:hAnsi="Times-Italic"/>
                <w:i/>
                <w:iCs/>
                <w:color w:val="231F20"/>
                <w:szCs w:val="20"/>
              </w:rPr>
              <w:t xml:space="preserve"> </w:t>
            </w:r>
            <w:r w:rsidRPr="0001168B">
              <w:rPr>
                <w:rFonts w:ascii="Times-Roman" w:hAnsi="Times-Roman"/>
                <w:color w:val="231F20"/>
                <w:szCs w:val="20"/>
              </w:rPr>
              <w:t>equation.</w:t>
            </w:r>
          </w:p>
          <w:p w:rsidR="008D1745" w:rsidRPr="0001168B" w:rsidRDefault="008D1745" w:rsidP="00890074">
            <w:pPr>
              <w:pStyle w:val="ListParagraph"/>
              <w:widowControl w:val="0"/>
              <w:numPr>
                <w:ilvl w:val="0"/>
                <w:numId w:val="9"/>
              </w:numPr>
              <w:spacing w:before="60" w:after="60"/>
              <w:jc w:val="both"/>
              <w:rPr>
                <w:b/>
              </w:rPr>
            </w:pPr>
            <w:r w:rsidRPr="0001168B">
              <w:rPr>
                <w:rFonts w:ascii="Times-Roman" w:hAnsi="Times-Roman"/>
                <w:color w:val="231F20"/>
                <w:szCs w:val="20"/>
              </w:rPr>
              <w:t>Describe the curve for the titration of a strong</w:t>
            </w:r>
            <w:r>
              <w:rPr>
                <w:rFonts w:ascii="Times-Roman" w:hAnsi="Times-Roman"/>
                <w:color w:val="231F20"/>
                <w:szCs w:val="20"/>
              </w:rPr>
              <w:t>/weak</w:t>
            </w:r>
            <w:r w:rsidRPr="0001168B">
              <w:rPr>
                <w:rFonts w:ascii="Times-Roman" w:hAnsi="Times-Roman"/>
                <w:color w:val="231F20"/>
                <w:szCs w:val="20"/>
              </w:rPr>
              <w:t xml:space="preserve"> acid by</w:t>
            </w:r>
            <w:r>
              <w:rPr>
                <w:rFonts w:ascii="Times-Roman" w:hAnsi="Times-Roman"/>
                <w:color w:val="231F20"/>
                <w:szCs w:val="20"/>
              </w:rPr>
              <w:t xml:space="preserve"> </w:t>
            </w:r>
            <w:r w:rsidRPr="0001168B">
              <w:rPr>
                <w:rFonts w:ascii="Times-Roman" w:hAnsi="Times-Roman"/>
                <w:color w:val="231F20"/>
                <w:szCs w:val="20"/>
              </w:rPr>
              <w:t>a</w:t>
            </w:r>
            <w:r>
              <w:rPr>
                <w:rFonts w:ascii="Times-Roman" w:hAnsi="Times-Roman"/>
                <w:color w:val="231F20"/>
                <w:szCs w:val="20"/>
              </w:rPr>
              <w:t xml:space="preserve"> </w:t>
            </w:r>
            <w:r w:rsidRPr="0001168B">
              <w:rPr>
                <w:rFonts w:ascii="Times-Roman" w:hAnsi="Times-Roman"/>
                <w:color w:val="231F20"/>
                <w:szCs w:val="20"/>
              </w:rPr>
              <w:t>strong</w:t>
            </w:r>
            <w:r>
              <w:rPr>
                <w:rFonts w:ascii="Times-Roman" w:hAnsi="Times-Roman"/>
                <w:color w:val="231F20"/>
                <w:szCs w:val="20"/>
              </w:rPr>
              <w:t>/weak</w:t>
            </w:r>
            <w:r w:rsidRPr="0001168B">
              <w:rPr>
                <w:rFonts w:ascii="Times-Roman" w:hAnsi="Times-Roman"/>
                <w:color w:val="231F20"/>
                <w:szCs w:val="20"/>
              </w:rPr>
              <w:t xml:space="preserve"> base</w:t>
            </w:r>
            <w:r>
              <w:rPr>
                <w:rFonts w:ascii="Times-Roman" w:hAnsi="Times-Roman"/>
                <w:color w:val="231F20"/>
                <w:szCs w:val="20"/>
              </w:rPr>
              <w:t>.</w:t>
            </w:r>
          </w:p>
        </w:tc>
        <w:tc>
          <w:tcPr>
            <w:tcW w:w="507" w:type="pct"/>
            <w:shd w:val="clear" w:color="auto" w:fill="FFFFFF"/>
            <w:vAlign w:val="center"/>
          </w:tcPr>
          <w:p w:rsidR="008D1745" w:rsidRPr="00E81540" w:rsidRDefault="008D1745" w:rsidP="00890074">
            <w:pPr>
              <w:widowControl w:val="0"/>
              <w:spacing w:before="60" w:after="60"/>
              <w:jc w:val="center"/>
            </w:pPr>
            <w:r>
              <w:t>Lecture</w:t>
            </w:r>
          </w:p>
          <w:p w:rsidR="008D1745" w:rsidRPr="00E81540" w:rsidRDefault="008D1745" w:rsidP="00890074">
            <w:pPr>
              <w:widowControl w:val="0"/>
              <w:spacing w:before="60" w:after="60"/>
              <w:jc w:val="center"/>
            </w:pPr>
            <w:r w:rsidRPr="00E81540">
              <w:t>Problem Solving Sessions</w:t>
            </w:r>
          </w:p>
        </w:tc>
        <w:tc>
          <w:tcPr>
            <w:tcW w:w="615" w:type="pct"/>
            <w:shd w:val="clear" w:color="auto" w:fill="FFFFFF"/>
            <w:vAlign w:val="center"/>
          </w:tcPr>
          <w:p w:rsidR="008D1745" w:rsidRPr="00E81540" w:rsidRDefault="008D1745" w:rsidP="00890074">
            <w:pPr>
              <w:widowControl w:val="0"/>
              <w:spacing w:before="60" w:after="60"/>
              <w:jc w:val="center"/>
            </w:pPr>
            <w:r w:rsidRPr="00E81540">
              <w:t>Problem Solving</w:t>
            </w:r>
          </w:p>
          <w:p w:rsidR="008D1745" w:rsidRPr="00E81540" w:rsidRDefault="008D1745" w:rsidP="00890074">
            <w:pPr>
              <w:widowControl w:val="0"/>
              <w:spacing w:before="60" w:after="60"/>
              <w:jc w:val="center"/>
            </w:pPr>
            <w:r w:rsidRPr="00E81540">
              <w:t>Presentation,  Class Test</w:t>
            </w:r>
          </w:p>
        </w:tc>
        <w:tc>
          <w:tcPr>
            <w:tcW w:w="286" w:type="pct"/>
            <w:shd w:val="clear" w:color="auto" w:fill="FFFFFF"/>
            <w:vAlign w:val="center"/>
          </w:tcPr>
          <w:p w:rsidR="008D1745" w:rsidRPr="00E81540" w:rsidRDefault="008D1745" w:rsidP="00890074">
            <w:pPr>
              <w:widowControl w:val="0"/>
              <w:spacing w:before="60" w:after="60"/>
              <w:jc w:val="center"/>
            </w:pPr>
            <w:r w:rsidRPr="00E81540">
              <w:t>CLO1, CLO3, CLO4</w:t>
            </w:r>
          </w:p>
        </w:tc>
      </w:tr>
      <w:tr w:rsidR="00FD097F" w:rsidRPr="00E81540" w:rsidTr="008D1745">
        <w:trPr>
          <w:trHeight w:val="3257"/>
        </w:trPr>
        <w:tc>
          <w:tcPr>
            <w:tcW w:w="284" w:type="pct"/>
            <w:shd w:val="clear" w:color="auto" w:fill="FFFFFF"/>
            <w:vAlign w:val="center"/>
          </w:tcPr>
          <w:p w:rsidR="00FD097F" w:rsidRPr="00E81540" w:rsidRDefault="00FD097F" w:rsidP="00890074">
            <w:pPr>
              <w:widowControl w:val="0"/>
              <w:spacing w:before="60" w:after="60"/>
              <w:jc w:val="center"/>
            </w:pPr>
            <w:r w:rsidRPr="00E81540">
              <w:t>13.</w:t>
            </w:r>
          </w:p>
        </w:tc>
        <w:tc>
          <w:tcPr>
            <w:tcW w:w="1067" w:type="pct"/>
            <w:shd w:val="clear" w:color="auto" w:fill="FFFFFF"/>
            <w:vAlign w:val="center"/>
          </w:tcPr>
          <w:p w:rsidR="00FD097F" w:rsidRPr="00E81540" w:rsidRDefault="00FD097F" w:rsidP="00C40304">
            <w:pPr>
              <w:widowControl w:val="0"/>
              <w:spacing w:before="60" w:after="60"/>
              <w:jc w:val="both"/>
            </w:pPr>
            <w:r w:rsidRPr="00E81540">
              <w:rPr>
                <w:b/>
              </w:rPr>
              <w:t>Chemical Equilibrium:</w:t>
            </w:r>
            <w:r w:rsidRPr="00E81540">
              <w:t xml:space="preserve"> chemical kinetics, Law of mass action, Thermodynamic derivation of law of mass action.</w:t>
            </w:r>
            <w:bookmarkStart w:id="0" w:name="_GoBack"/>
            <w:bookmarkEnd w:id="0"/>
            <w:r w:rsidRPr="00E81540">
              <w:t xml:space="preserve"> Heterogeneous equilibrium</w:t>
            </w:r>
            <w:r>
              <w:t>.</w:t>
            </w:r>
          </w:p>
        </w:tc>
        <w:tc>
          <w:tcPr>
            <w:tcW w:w="2241" w:type="pct"/>
            <w:shd w:val="clear" w:color="auto" w:fill="FFFFFF"/>
          </w:tcPr>
          <w:p w:rsidR="00FD097F" w:rsidRDefault="00FD097F" w:rsidP="00890074">
            <w:pPr>
              <w:pStyle w:val="ListParagraph"/>
              <w:widowControl w:val="0"/>
              <w:numPr>
                <w:ilvl w:val="0"/>
                <w:numId w:val="9"/>
              </w:numPr>
              <w:spacing w:before="60" w:after="60"/>
              <w:jc w:val="both"/>
            </w:pPr>
            <w:r>
              <w:t>Define and provide examples of a rate law, rate constant, reaction order,</w:t>
            </w:r>
            <w:r w:rsidRPr="005E3709">
              <w:t xml:space="preserve"> dynamic equilibrium and chemical equilibrium</w:t>
            </w:r>
            <w:r>
              <w:t>.</w:t>
            </w:r>
          </w:p>
          <w:p w:rsidR="00FD097F" w:rsidRPr="005E3709" w:rsidRDefault="00FD097F" w:rsidP="00890074">
            <w:pPr>
              <w:pStyle w:val="ListParagraph"/>
              <w:widowControl w:val="0"/>
              <w:numPr>
                <w:ilvl w:val="0"/>
                <w:numId w:val="9"/>
              </w:numPr>
              <w:spacing w:before="60" w:after="60"/>
              <w:jc w:val="both"/>
            </w:pPr>
            <w:r w:rsidRPr="005E3709">
              <w:t>St</w:t>
            </w:r>
            <w:r>
              <w:t xml:space="preserve">ate the transition-state theory, </w:t>
            </w:r>
            <w:r w:rsidRPr="00463AB1">
              <w:rPr>
                <w:rFonts w:ascii="Times-Italic" w:hAnsi="Times-Italic"/>
                <w:iCs/>
                <w:color w:val="231F20"/>
                <w:szCs w:val="20"/>
              </w:rPr>
              <w:t>law of mass action</w:t>
            </w:r>
            <w:r>
              <w:rPr>
                <w:rFonts w:ascii="Times-Italic" w:hAnsi="Times-Italic"/>
                <w:iCs/>
                <w:color w:val="231F20"/>
                <w:szCs w:val="20"/>
              </w:rPr>
              <w:t xml:space="preserve">, </w:t>
            </w:r>
            <w:r w:rsidRPr="00463AB1">
              <w:rPr>
                <w:rFonts w:ascii="Times-Italic" w:hAnsi="Times-Italic"/>
                <w:iCs/>
                <w:color w:val="231F20"/>
                <w:szCs w:val="20"/>
              </w:rPr>
              <w:t xml:space="preserve">Le </w:t>
            </w:r>
            <w:proofErr w:type="spellStart"/>
            <w:r w:rsidRPr="00463AB1">
              <w:rPr>
                <w:rFonts w:ascii="Times-Italic" w:hAnsi="Times-Italic"/>
                <w:iCs/>
                <w:color w:val="231F20"/>
                <w:szCs w:val="20"/>
              </w:rPr>
              <w:t>Châtelier’s</w:t>
            </w:r>
            <w:proofErr w:type="spellEnd"/>
            <w:r w:rsidRPr="00463AB1">
              <w:rPr>
                <w:rFonts w:ascii="Times-Italic" w:hAnsi="Times-Italic"/>
                <w:iCs/>
                <w:color w:val="231F20"/>
                <w:szCs w:val="20"/>
              </w:rPr>
              <w:t xml:space="preserve"> principle.</w:t>
            </w:r>
          </w:p>
          <w:p w:rsidR="00FD097F" w:rsidRPr="00463AB1" w:rsidRDefault="00FD097F" w:rsidP="00890074">
            <w:pPr>
              <w:pStyle w:val="ListParagraph"/>
              <w:widowControl w:val="0"/>
              <w:numPr>
                <w:ilvl w:val="0"/>
                <w:numId w:val="9"/>
              </w:numPr>
              <w:spacing w:before="60" w:after="60"/>
              <w:jc w:val="both"/>
              <w:rPr>
                <w:b/>
              </w:rPr>
            </w:pPr>
            <w:r w:rsidRPr="005E3709">
              <w:t>Define activated complex.</w:t>
            </w:r>
          </w:p>
          <w:p w:rsidR="00FD097F" w:rsidRPr="009A0A23" w:rsidRDefault="00FD097F" w:rsidP="00890074">
            <w:pPr>
              <w:pStyle w:val="ListParagraph"/>
              <w:widowControl w:val="0"/>
              <w:numPr>
                <w:ilvl w:val="0"/>
                <w:numId w:val="9"/>
              </w:numPr>
              <w:spacing w:before="60" w:after="60"/>
              <w:jc w:val="both"/>
              <w:rPr>
                <w:b/>
              </w:rPr>
            </w:pPr>
            <w:r w:rsidRPr="00463AB1">
              <w:t xml:space="preserve">Write equilibrium-constant expressions. </w:t>
            </w:r>
          </w:p>
          <w:p w:rsidR="00FD097F" w:rsidRPr="00604F7C" w:rsidRDefault="00FD097F" w:rsidP="00604F7C">
            <w:pPr>
              <w:pStyle w:val="ListParagraph"/>
              <w:widowControl w:val="0"/>
              <w:numPr>
                <w:ilvl w:val="0"/>
                <w:numId w:val="9"/>
              </w:numPr>
              <w:spacing w:before="60" w:after="60"/>
              <w:jc w:val="both"/>
              <w:rPr>
                <w:b/>
              </w:rPr>
            </w:pPr>
            <w:r w:rsidRPr="00463AB1">
              <w:t xml:space="preserve">Describe the equilibrium constant </w:t>
            </w:r>
            <w:proofErr w:type="spellStart"/>
            <w:proofErr w:type="gramStart"/>
            <w:r w:rsidRPr="00463AB1">
              <w:t>K</w:t>
            </w:r>
            <w:r w:rsidRPr="00463AB1">
              <w:rPr>
                <w:vertAlign w:val="subscript"/>
              </w:rPr>
              <w:t>p</w:t>
            </w:r>
            <w:proofErr w:type="spellEnd"/>
            <w:proofErr w:type="gramEnd"/>
            <w:r w:rsidRPr="00463AB1">
              <w:t xml:space="preserve">; indicate how </w:t>
            </w:r>
            <w:proofErr w:type="spellStart"/>
            <w:r w:rsidRPr="00463AB1">
              <w:t>K</w:t>
            </w:r>
            <w:r w:rsidRPr="00463AB1">
              <w:rPr>
                <w:vertAlign w:val="subscript"/>
              </w:rPr>
              <w:t>p</w:t>
            </w:r>
            <w:proofErr w:type="spellEnd"/>
            <w:r w:rsidRPr="00463AB1">
              <w:t xml:space="preserve"> and K</w:t>
            </w:r>
            <w:r w:rsidRPr="00463AB1">
              <w:rPr>
                <w:vertAlign w:val="subscript"/>
              </w:rPr>
              <w:t xml:space="preserve">c </w:t>
            </w:r>
            <w:r w:rsidRPr="00463AB1">
              <w:t>are related.</w:t>
            </w:r>
          </w:p>
          <w:p w:rsidR="00FD097F" w:rsidRPr="00463AB1" w:rsidRDefault="00FD097F" w:rsidP="00890074">
            <w:pPr>
              <w:pStyle w:val="ListParagraph"/>
              <w:widowControl w:val="0"/>
              <w:numPr>
                <w:ilvl w:val="0"/>
                <w:numId w:val="9"/>
              </w:numPr>
              <w:spacing w:before="60" w:after="60"/>
              <w:jc w:val="both"/>
            </w:pPr>
            <w:r w:rsidRPr="00463AB1">
              <w:t>Define homogeneous equilibrium and heterogeneous equilibrium.</w:t>
            </w:r>
          </w:p>
          <w:p w:rsidR="00FD097F" w:rsidRPr="00C40304" w:rsidRDefault="00FD097F" w:rsidP="00C40304">
            <w:pPr>
              <w:pStyle w:val="ListParagraph"/>
              <w:widowControl w:val="0"/>
              <w:numPr>
                <w:ilvl w:val="0"/>
                <w:numId w:val="9"/>
              </w:numPr>
              <w:spacing w:before="60" w:after="60"/>
              <w:jc w:val="both"/>
            </w:pPr>
            <w:r w:rsidRPr="00463AB1">
              <w:t>Give a qualitative interpretation of the equilibrium constant based on its value.</w:t>
            </w:r>
          </w:p>
        </w:tc>
        <w:tc>
          <w:tcPr>
            <w:tcW w:w="507" w:type="pct"/>
            <w:shd w:val="clear" w:color="auto" w:fill="FFFFFF"/>
            <w:vAlign w:val="center"/>
          </w:tcPr>
          <w:p w:rsidR="00FD097F" w:rsidRPr="00E81540" w:rsidRDefault="00FD097F" w:rsidP="00890074">
            <w:pPr>
              <w:widowControl w:val="0"/>
              <w:spacing w:before="60" w:after="60"/>
              <w:jc w:val="center"/>
            </w:pPr>
            <w:r w:rsidRPr="00E81540">
              <w:t xml:space="preserve">Lecture, Discussion </w:t>
            </w:r>
          </w:p>
          <w:p w:rsidR="00FD097F" w:rsidRPr="00E81540" w:rsidRDefault="00FD097F" w:rsidP="00890074">
            <w:pPr>
              <w:widowControl w:val="0"/>
              <w:spacing w:before="60" w:after="60"/>
              <w:jc w:val="center"/>
            </w:pPr>
            <w:r w:rsidRPr="00E81540">
              <w:t>Problem Solving</w:t>
            </w:r>
            <w:r>
              <w:t xml:space="preserve">, </w:t>
            </w:r>
          </w:p>
        </w:tc>
        <w:tc>
          <w:tcPr>
            <w:tcW w:w="615" w:type="pct"/>
            <w:shd w:val="clear" w:color="auto" w:fill="FFFFFF"/>
            <w:vAlign w:val="center"/>
          </w:tcPr>
          <w:p w:rsidR="00FD097F" w:rsidRPr="00E81540" w:rsidRDefault="00FD097F" w:rsidP="00890074">
            <w:pPr>
              <w:widowControl w:val="0"/>
              <w:spacing w:before="60" w:after="60"/>
              <w:jc w:val="center"/>
            </w:pPr>
            <w:r w:rsidRPr="00E81540">
              <w:t>Performances, Quizzes</w:t>
            </w:r>
          </w:p>
          <w:p w:rsidR="00FD097F" w:rsidRPr="00E81540" w:rsidRDefault="00FD097F" w:rsidP="00890074">
            <w:pPr>
              <w:widowControl w:val="0"/>
              <w:spacing w:before="60" w:after="60"/>
              <w:jc w:val="center"/>
            </w:pPr>
            <w:r>
              <w:t>Open book exam.</w:t>
            </w:r>
          </w:p>
        </w:tc>
        <w:tc>
          <w:tcPr>
            <w:tcW w:w="286" w:type="pct"/>
            <w:shd w:val="clear" w:color="auto" w:fill="FFFFFF"/>
            <w:vAlign w:val="center"/>
          </w:tcPr>
          <w:p w:rsidR="00FD097F" w:rsidRPr="00E81540" w:rsidRDefault="00FD097F" w:rsidP="00890074">
            <w:pPr>
              <w:widowControl w:val="0"/>
              <w:spacing w:before="60" w:after="60"/>
              <w:jc w:val="center"/>
            </w:pPr>
            <w:r w:rsidRPr="00E81540">
              <w:t>CLO1, CLO3, CLO4, CLO5</w:t>
            </w:r>
          </w:p>
        </w:tc>
      </w:tr>
      <w:tr w:rsidR="00890074" w:rsidRPr="00E81540" w:rsidTr="008D1745">
        <w:trPr>
          <w:trHeight w:val="156"/>
        </w:trPr>
        <w:tc>
          <w:tcPr>
            <w:tcW w:w="284" w:type="pct"/>
            <w:shd w:val="clear" w:color="auto" w:fill="FFFFFF"/>
            <w:vAlign w:val="center"/>
          </w:tcPr>
          <w:p w:rsidR="00890074" w:rsidRPr="00E81540" w:rsidRDefault="00890074" w:rsidP="00890074">
            <w:pPr>
              <w:widowControl w:val="0"/>
              <w:spacing w:before="60" w:after="60"/>
              <w:jc w:val="center"/>
            </w:pPr>
            <w:r w:rsidRPr="00E81540">
              <w:t>14.</w:t>
            </w:r>
          </w:p>
        </w:tc>
        <w:tc>
          <w:tcPr>
            <w:tcW w:w="1067" w:type="pct"/>
            <w:shd w:val="clear" w:color="auto" w:fill="FFFFFF"/>
            <w:vAlign w:val="center"/>
          </w:tcPr>
          <w:p w:rsidR="00C40304" w:rsidRDefault="00C40304" w:rsidP="00890074">
            <w:pPr>
              <w:widowControl w:val="0"/>
              <w:spacing w:before="60" w:after="60"/>
              <w:jc w:val="both"/>
            </w:pPr>
            <w:r w:rsidRPr="00E81540">
              <w:t>Application of law of mass of action to chemical reactions</w:t>
            </w:r>
            <w:r>
              <w:t>.</w:t>
            </w:r>
          </w:p>
          <w:p w:rsidR="00C40304" w:rsidRDefault="00C40304" w:rsidP="00890074">
            <w:pPr>
              <w:widowControl w:val="0"/>
              <w:spacing w:before="60" w:after="60"/>
              <w:jc w:val="both"/>
              <w:rPr>
                <w:i/>
              </w:rPr>
            </w:pPr>
          </w:p>
          <w:p w:rsidR="00890074" w:rsidRDefault="0027234A" w:rsidP="00890074">
            <w:pPr>
              <w:widowControl w:val="0"/>
              <w:spacing w:before="60" w:after="60"/>
              <w:jc w:val="both"/>
              <w:rPr>
                <w:i/>
              </w:rPr>
            </w:pPr>
            <w:r>
              <w:rPr>
                <w:i/>
              </w:rPr>
              <w:t xml:space="preserve">Course </w:t>
            </w:r>
            <w:r w:rsidR="00890074" w:rsidRPr="00E81540">
              <w:rPr>
                <w:i/>
              </w:rPr>
              <w:t>Review and Makeup class (if any).</w:t>
            </w:r>
          </w:p>
          <w:p w:rsidR="001418D7" w:rsidRPr="00E81540" w:rsidRDefault="001418D7" w:rsidP="00890074">
            <w:pPr>
              <w:widowControl w:val="0"/>
              <w:spacing w:before="60" w:after="60"/>
              <w:jc w:val="both"/>
            </w:pPr>
            <w:r>
              <w:rPr>
                <w:i/>
              </w:rPr>
              <w:t>Taking Feedback</w:t>
            </w:r>
            <w:r w:rsidR="00AC6380">
              <w:rPr>
                <w:i/>
              </w:rPr>
              <w:t xml:space="preserve"> From Students </w:t>
            </w:r>
          </w:p>
        </w:tc>
        <w:tc>
          <w:tcPr>
            <w:tcW w:w="2241" w:type="pct"/>
            <w:shd w:val="clear" w:color="auto" w:fill="FFFFFF"/>
          </w:tcPr>
          <w:p w:rsidR="00C40304" w:rsidRPr="00463AB1" w:rsidRDefault="00C40304" w:rsidP="00C40304">
            <w:pPr>
              <w:pStyle w:val="ListParagraph"/>
              <w:widowControl w:val="0"/>
              <w:numPr>
                <w:ilvl w:val="0"/>
                <w:numId w:val="13"/>
              </w:numPr>
              <w:spacing w:before="60" w:after="60"/>
              <w:jc w:val="both"/>
            </w:pPr>
            <w:r w:rsidRPr="00463AB1">
              <w:t xml:space="preserve">Apply Le </w:t>
            </w:r>
            <w:proofErr w:type="spellStart"/>
            <w:r w:rsidRPr="00463AB1">
              <w:t>Châtelier’s</w:t>
            </w:r>
            <w:proofErr w:type="spellEnd"/>
            <w:r w:rsidRPr="00463AB1">
              <w:t xml:space="preserve"> principle when a concentration is altered.</w:t>
            </w:r>
          </w:p>
          <w:p w:rsidR="00890074" w:rsidRPr="00E81540" w:rsidRDefault="00C40304" w:rsidP="00C40304">
            <w:pPr>
              <w:pStyle w:val="ListParagraph"/>
              <w:widowControl w:val="0"/>
              <w:numPr>
                <w:ilvl w:val="0"/>
                <w:numId w:val="13"/>
              </w:numPr>
              <w:spacing w:before="60" w:after="60"/>
              <w:jc w:val="both"/>
            </w:pPr>
            <w:r w:rsidRPr="00463AB1">
              <w:t>Solve equilibrium problem</w:t>
            </w:r>
            <w:r>
              <w:t>s.</w:t>
            </w:r>
          </w:p>
        </w:tc>
        <w:tc>
          <w:tcPr>
            <w:tcW w:w="507" w:type="pct"/>
            <w:shd w:val="clear" w:color="auto" w:fill="FFFFFF"/>
            <w:vAlign w:val="center"/>
          </w:tcPr>
          <w:p w:rsidR="00890074" w:rsidRPr="00E81540" w:rsidRDefault="00890074" w:rsidP="00890074">
            <w:pPr>
              <w:widowControl w:val="0"/>
              <w:spacing w:before="60" w:after="60"/>
              <w:jc w:val="center"/>
            </w:pPr>
            <w:r w:rsidRPr="00E81540">
              <w:t>Lecture, Selection Assignments</w:t>
            </w:r>
          </w:p>
        </w:tc>
        <w:tc>
          <w:tcPr>
            <w:tcW w:w="615" w:type="pct"/>
            <w:shd w:val="clear" w:color="auto" w:fill="FFFFFF"/>
            <w:vAlign w:val="center"/>
          </w:tcPr>
          <w:p w:rsidR="001C4B1E" w:rsidRPr="00AC26DA" w:rsidRDefault="008D1745" w:rsidP="001C4B1E">
            <w:pPr>
              <w:jc w:val="center"/>
              <w:rPr>
                <w:b/>
                <w:sz w:val="22"/>
                <w:szCs w:val="22"/>
              </w:rPr>
            </w:pPr>
            <w:r>
              <w:rPr>
                <w:b/>
                <w:sz w:val="22"/>
                <w:szCs w:val="22"/>
              </w:rPr>
              <w:t xml:space="preserve">Quiz/CT </w:t>
            </w:r>
            <w:r w:rsidR="005A39FB">
              <w:rPr>
                <w:b/>
                <w:sz w:val="22"/>
                <w:szCs w:val="22"/>
              </w:rPr>
              <w:t>4</w:t>
            </w:r>
            <w:r w:rsidR="001C4B1E" w:rsidRPr="00AC26DA">
              <w:rPr>
                <w:b/>
                <w:sz w:val="22"/>
                <w:szCs w:val="22"/>
              </w:rPr>
              <w:t xml:space="preserve"> will</w:t>
            </w:r>
          </w:p>
          <w:p w:rsidR="00890074" w:rsidRPr="00E81540" w:rsidRDefault="001C4B1E" w:rsidP="001C4B1E">
            <w:pPr>
              <w:widowControl w:val="0"/>
              <w:spacing w:before="60" w:after="60"/>
              <w:jc w:val="center"/>
            </w:pPr>
            <w:r w:rsidRPr="00AC26DA">
              <w:rPr>
                <w:b/>
                <w:sz w:val="22"/>
                <w:szCs w:val="22"/>
              </w:rPr>
              <w:t>be taken</w:t>
            </w:r>
          </w:p>
        </w:tc>
        <w:tc>
          <w:tcPr>
            <w:tcW w:w="286" w:type="pct"/>
            <w:shd w:val="clear" w:color="auto" w:fill="FFFFFF"/>
            <w:vAlign w:val="center"/>
          </w:tcPr>
          <w:p w:rsidR="00890074" w:rsidRPr="00E81540" w:rsidRDefault="00890074" w:rsidP="00890074">
            <w:pPr>
              <w:widowControl w:val="0"/>
              <w:spacing w:before="60" w:after="60"/>
              <w:jc w:val="center"/>
            </w:pPr>
            <w:r w:rsidRPr="00E81540">
              <w:t>CLO3, CLO4, CLO6</w:t>
            </w:r>
          </w:p>
        </w:tc>
      </w:tr>
      <w:tr w:rsidR="00890074" w:rsidRPr="00E81540" w:rsidTr="008D1745">
        <w:trPr>
          <w:trHeight w:val="156"/>
        </w:trPr>
        <w:tc>
          <w:tcPr>
            <w:tcW w:w="284" w:type="pct"/>
            <w:shd w:val="clear" w:color="auto" w:fill="FFFFFF"/>
            <w:vAlign w:val="center"/>
          </w:tcPr>
          <w:p w:rsidR="00890074" w:rsidRPr="004946C2" w:rsidRDefault="00890074" w:rsidP="00890074">
            <w:pPr>
              <w:widowControl w:val="0"/>
              <w:spacing w:before="60" w:after="60"/>
              <w:jc w:val="center"/>
              <w:rPr>
                <w:b/>
              </w:rPr>
            </w:pPr>
            <w:r w:rsidRPr="004946C2">
              <w:rPr>
                <w:b/>
              </w:rPr>
              <w:t>15 &amp; 16</w:t>
            </w:r>
          </w:p>
        </w:tc>
        <w:tc>
          <w:tcPr>
            <w:tcW w:w="4430" w:type="pct"/>
            <w:gridSpan w:val="4"/>
            <w:shd w:val="clear" w:color="auto" w:fill="FFFFFF"/>
            <w:vAlign w:val="center"/>
          </w:tcPr>
          <w:p w:rsidR="00890074" w:rsidRPr="004946C2" w:rsidRDefault="00890074" w:rsidP="00890074">
            <w:pPr>
              <w:widowControl w:val="0"/>
              <w:spacing w:before="60" w:after="60"/>
              <w:jc w:val="center"/>
              <w:rPr>
                <w:b/>
                <w:i/>
              </w:rPr>
            </w:pPr>
            <w:r w:rsidRPr="004946C2">
              <w:rPr>
                <w:b/>
                <w:i/>
              </w:rPr>
              <w:t>Final Term Exam &amp; Feedback</w:t>
            </w:r>
          </w:p>
        </w:tc>
        <w:tc>
          <w:tcPr>
            <w:tcW w:w="286" w:type="pct"/>
            <w:shd w:val="clear" w:color="auto" w:fill="FFFFFF"/>
            <w:vAlign w:val="center"/>
          </w:tcPr>
          <w:p w:rsidR="00890074" w:rsidRPr="004946C2" w:rsidRDefault="00890074" w:rsidP="00890074">
            <w:pPr>
              <w:widowControl w:val="0"/>
              <w:spacing w:before="60" w:after="60"/>
              <w:jc w:val="center"/>
              <w:rPr>
                <w:b/>
              </w:rPr>
            </w:pPr>
            <w:r w:rsidRPr="004946C2">
              <w:rPr>
                <w:b/>
              </w:rPr>
              <w:t>CLO1- CLO6</w:t>
            </w:r>
          </w:p>
        </w:tc>
      </w:tr>
    </w:tbl>
    <w:p w:rsidR="003E2EE0" w:rsidRDefault="003E2EE0"/>
    <w:p w:rsidR="003E2EE0" w:rsidRDefault="003E2EE0"/>
    <w:p w:rsidR="009C3483" w:rsidRPr="00CE48F5" w:rsidRDefault="009C3483"/>
    <w:p w:rsidR="00FC659D" w:rsidRDefault="00FC659D">
      <w:pPr>
        <w:rPr>
          <w:b/>
          <w:sz w:val="40"/>
          <w:szCs w:val="40"/>
        </w:rPr>
      </w:pPr>
      <w:r>
        <w:rPr>
          <w:sz w:val="40"/>
          <w:szCs w:val="40"/>
        </w:rPr>
        <w:br w:type="page"/>
      </w:r>
    </w:p>
    <w:p w:rsidR="009C3483" w:rsidRPr="00AB1A60" w:rsidRDefault="003E2EE0" w:rsidP="00AB1A60">
      <w:pPr>
        <w:pStyle w:val="Heading1"/>
        <w:shd w:val="clear" w:color="auto" w:fill="E5DFEC" w:themeFill="accent4" w:themeFillTint="33"/>
        <w:jc w:val="center"/>
        <w:rPr>
          <w:sz w:val="40"/>
          <w:szCs w:val="40"/>
        </w:rPr>
      </w:pPr>
      <w:r w:rsidRPr="00AB1A60">
        <w:rPr>
          <w:sz w:val="40"/>
          <w:szCs w:val="40"/>
        </w:rPr>
        <w:lastRenderedPageBreak/>
        <w:t>Part C</w:t>
      </w:r>
    </w:p>
    <w:p w:rsidR="00307E1F" w:rsidRDefault="00307E1F" w:rsidP="00307E1F"/>
    <w:p w:rsidR="003E2EE0" w:rsidRPr="00CE48F5" w:rsidRDefault="003E2EE0" w:rsidP="003E2EE0">
      <w:pPr>
        <w:pStyle w:val="ListParagraph"/>
        <w:numPr>
          <w:ilvl w:val="0"/>
          <w:numId w:val="4"/>
        </w:numPr>
      </w:pPr>
      <w:r w:rsidRPr="003E2EE0">
        <w:t xml:space="preserve">Assessment </w:t>
      </w:r>
      <w:r>
        <w:t>&amp;</w:t>
      </w:r>
      <w:r w:rsidRPr="003E2EE0">
        <w:t xml:space="preserve"> Evaluation</w:t>
      </w:r>
    </w:p>
    <w:tbl>
      <w:tblPr>
        <w:tblStyle w:val="a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886"/>
        <w:gridCol w:w="384"/>
        <w:gridCol w:w="4357"/>
        <w:gridCol w:w="1163"/>
      </w:tblGrid>
      <w:tr w:rsidR="00B91CF9" w:rsidTr="00C857D3">
        <w:trPr>
          <w:trHeight w:val="397"/>
        </w:trPr>
        <w:tc>
          <w:tcPr>
            <w:tcW w:w="2264" w:type="pct"/>
            <w:shd w:val="clear" w:color="auto" w:fill="F2F2F2"/>
            <w:vAlign w:val="center"/>
          </w:tcPr>
          <w:p w:rsidR="009C3483" w:rsidRPr="00CE48F5" w:rsidRDefault="009D2660">
            <w:pPr>
              <w:widowControl w:val="0"/>
              <w:ind w:left="105"/>
              <w:jc w:val="center"/>
            </w:pPr>
            <w:r w:rsidRPr="00CE48F5">
              <w:rPr>
                <w:b/>
              </w:rPr>
              <w:t>Assessment Strategy</w:t>
            </w:r>
          </w:p>
        </w:tc>
        <w:tc>
          <w:tcPr>
            <w:tcW w:w="2736" w:type="pct"/>
            <w:gridSpan w:val="3"/>
            <w:shd w:val="clear" w:color="auto" w:fill="F2F2F2"/>
            <w:vAlign w:val="center"/>
          </w:tcPr>
          <w:p w:rsidR="009C3483" w:rsidRPr="00CE48F5" w:rsidRDefault="009D2660">
            <w:pPr>
              <w:widowControl w:val="0"/>
              <w:ind w:left="105"/>
              <w:jc w:val="center"/>
              <w:rPr>
                <w:b/>
              </w:rPr>
            </w:pPr>
            <w:r w:rsidRPr="00CE48F5">
              <w:rPr>
                <w:b/>
              </w:rPr>
              <w:t>Course Evaluation Process and Mark Distributions</w:t>
            </w:r>
          </w:p>
        </w:tc>
      </w:tr>
      <w:tr w:rsidR="00B91CF9" w:rsidTr="00DF6F3A">
        <w:trPr>
          <w:trHeight w:val="156"/>
        </w:trPr>
        <w:tc>
          <w:tcPr>
            <w:tcW w:w="2264" w:type="pct"/>
            <w:vMerge w:val="restart"/>
            <w:vAlign w:val="center"/>
          </w:tcPr>
          <w:p w:rsidR="00440D75" w:rsidRPr="00CE48F5" w:rsidRDefault="009D2660" w:rsidP="00440D75">
            <w:pPr>
              <w:widowControl w:val="0"/>
              <w:tabs>
                <w:tab w:val="left" w:pos="465"/>
              </w:tabs>
              <w:jc w:val="center"/>
              <w:rPr>
                <w:b/>
              </w:rPr>
            </w:pPr>
            <w:r w:rsidRPr="00CE48F5">
              <w:rPr>
                <w:b/>
              </w:rPr>
              <w:t xml:space="preserve">Continuous Assessment:  </w:t>
            </w:r>
          </w:p>
          <w:p w:rsidR="00440D75" w:rsidRPr="00CE48F5" w:rsidRDefault="009D2660" w:rsidP="00440D75">
            <w:pPr>
              <w:widowControl w:val="0"/>
              <w:tabs>
                <w:tab w:val="left" w:pos="465"/>
              </w:tabs>
              <w:jc w:val="center"/>
            </w:pPr>
            <w:r w:rsidRPr="00CE48F5">
              <w:t>Class Test, Assignment, Presentation</w:t>
            </w:r>
          </w:p>
          <w:p w:rsidR="00440D75" w:rsidRPr="00CE48F5" w:rsidRDefault="009D2660" w:rsidP="00440D75">
            <w:pPr>
              <w:widowControl w:val="0"/>
              <w:tabs>
                <w:tab w:val="left" w:pos="465"/>
              </w:tabs>
              <w:jc w:val="center"/>
              <w:rPr>
                <w:b/>
              </w:rPr>
            </w:pPr>
            <w:r w:rsidRPr="00CE48F5">
              <w:rPr>
                <w:b/>
              </w:rPr>
              <w:t xml:space="preserve">Summative: </w:t>
            </w:r>
          </w:p>
          <w:p w:rsidR="00440D75" w:rsidRPr="00CE48F5" w:rsidRDefault="009D2660" w:rsidP="00440D75">
            <w:pPr>
              <w:widowControl w:val="0"/>
              <w:tabs>
                <w:tab w:val="left" w:pos="465"/>
              </w:tabs>
              <w:jc w:val="center"/>
              <w:rPr>
                <w:b/>
              </w:rPr>
            </w:pPr>
            <w:r w:rsidRPr="00CE48F5">
              <w:t>Mid-Term and Final Term Exams</w:t>
            </w:r>
          </w:p>
        </w:tc>
        <w:tc>
          <w:tcPr>
            <w:tcW w:w="178" w:type="pct"/>
          </w:tcPr>
          <w:p w:rsidR="00440D75" w:rsidRPr="00CE48F5" w:rsidRDefault="009D2660" w:rsidP="00440D75">
            <w:pPr>
              <w:widowControl w:val="0"/>
            </w:pPr>
            <w:r w:rsidRPr="00CE48F5">
              <w:t>Sl.</w:t>
            </w:r>
          </w:p>
        </w:tc>
        <w:tc>
          <w:tcPr>
            <w:tcW w:w="2019" w:type="pct"/>
          </w:tcPr>
          <w:p w:rsidR="00440D75" w:rsidRPr="00CE48F5" w:rsidRDefault="009D2660" w:rsidP="00440D75">
            <w:pPr>
              <w:widowControl w:val="0"/>
            </w:pPr>
            <w:r w:rsidRPr="00CE48F5">
              <w:t xml:space="preserve">Category </w:t>
            </w:r>
          </w:p>
        </w:tc>
        <w:tc>
          <w:tcPr>
            <w:tcW w:w="540" w:type="pct"/>
            <w:vAlign w:val="center"/>
          </w:tcPr>
          <w:p w:rsidR="00440D75" w:rsidRPr="00CE48F5" w:rsidRDefault="009D2660" w:rsidP="00440D75">
            <w:pPr>
              <w:widowControl w:val="0"/>
              <w:jc w:val="center"/>
            </w:pPr>
            <w:r w:rsidRPr="00CE48F5">
              <w:t>Mark %</w:t>
            </w:r>
          </w:p>
        </w:tc>
      </w:tr>
      <w:tr w:rsidR="00B91CF9" w:rsidTr="00DF6F3A">
        <w:trPr>
          <w:trHeight w:val="156"/>
        </w:trPr>
        <w:tc>
          <w:tcPr>
            <w:tcW w:w="2264" w:type="pct"/>
            <w:vMerge/>
            <w:vAlign w:val="center"/>
          </w:tcPr>
          <w:p w:rsidR="00AA7375" w:rsidRPr="00CE48F5" w:rsidRDefault="00AA7375" w:rsidP="00AA7375">
            <w:pPr>
              <w:widowControl w:val="0"/>
              <w:tabs>
                <w:tab w:val="left" w:pos="465"/>
              </w:tabs>
              <w:jc w:val="center"/>
            </w:pPr>
          </w:p>
        </w:tc>
        <w:tc>
          <w:tcPr>
            <w:tcW w:w="178" w:type="pct"/>
          </w:tcPr>
          <w:p w:rsidR="00AA7375" w:rsidRPr="00CE48F5" w:rsidRDefault="009D2660" w:rsidP="00AA7375">
            <w:pPr>
              <w:widowControl w:val="0"/>
            </w:pPr>
            <w:r w:rsidRPr="00CE48F5">
              <w:t>1.</w:t>
            </w:r>
          </w:p>
        </w:tc>
        <w:tc>
          <w:tcPr>
            <w:tcW w:w="2019" w:type="pct"/>
          </w:tcPr>
          <w:p w:rsidR="00AA7375" w:rsidRPr="00CE48F5" w:rsidRDefault="009D2660" w:rsidP="00AA7375">
            <w:pPr>
              <w:widowControl w:val="0"/>
            </w:pPr>
            <w:r w:rsidRPr="00CE48F5">
              <w:t>Attendance:</w:t>
            </w:r>
          </w:p>
        </w:tc>
        <w:tc>
          <w:tcPr>
            <w:tcW w:w="540" w:type="pct"/>
            <w:vAlign w:val="center"/>
          </w:tcPr>
          <w:p w:rsidR="00AA7375" w:rsidRPr="00CE48F5" w:rsidRDefault="009D2660" w:rsidP="00AA7375">
            <w:pPr>
              <w:widowControl w:val="0"/>
              <w:jc w:val="center"/>
            </w:pPr>
            <w:r w:rsidRPr="00CE48F5">
              <w:t>10%</w:t>
            </w:r>
          </w:p>
        </w:tc>
      </w:tr>
      <w:tr w:rsidR="00B91CF9" w:rsidTr="00DF6F3A">
        <w:trPr>
          <w:trHeight w:val="156"/>
        </w:trPr>
        <w:tc>
          <w:tcPr>
            <w:tcW w:w="2264" w:type="pct"/>
            <w:vMerge/>
            <w:vAlign w:val="center"/>
          </w:tcPr>
          <w:p w:rsidR="009C3483" w:rsidRPr="00CE48F5" w:rsidRDefault="009C3483">
            <w:pPr>
              <w:widowControl w:val="0"/>
              <w:pBdr>
                <w:top w:val="nil"/>
                <w:left w:val="nil"/>
                <w:bottom w:val="nil"/>
                <w:right w:val="nil"/>
                <w:between w:val="nil"/>
              </w:pBdr>
              <w:spacing w:line="276" w:lineRule="auto"/>
            </w:pPr>
          </w:p>
        </w:tc>
        <w:tc>
          <w:tcPr>
            <w:tcW w:w="178" w:type="pct"/>
            <w:vAlign w:val="center"/>
          </w:tcPr>
          <w:p w:rsidR="009C3483" w:rsidRPr="00CE48F5" w:rsidRDefault="009D2660">
            <w:pPr>
              <w:widowControl w:val="0"/>
            </w:pPr>
            <w:r w:rsidRPr="00CE48F5">
              <w:t>2.</w:t>
            </w:r>
          </w:p>
        </w:tc>
        <w:tc>
          <w:tcPr>
            <w:tcW w:w="2019" w:type="pct"/>
            <w:vAlign w:val="center"/>
          </w:tcPr>
          <w:p w:rsidR="009C3483" w:rsidRPr="00CE48F5" w:rsidRDefault="009D2660">
            <w:pPr>
              <w:widowControl w:val="0"/>
            </w:pPr>
            <w:r w:rsidRPr="00CE48F5">
              <w:t>Mid Term</w:t>
            </w:r>
          </w:p>
        </w:tc>
        <w:tc>
          <w:tcPr>
            <w:tcW w:w="540" w:type="pct"/>
            <w:vAlign w:val="center"/>
          </w:tcPr>
          <w:p w:rsidR="009C3483" w:rsidRPr="00CE48F5" w:rsidRDefault="009C3483">
            <w:pPr>
              <w:widowControl w:val="0"/>
              <w:jc w:val="center"/>
            </w:pPr>
          </w:p>
        </w:tc>
      </w:tr>
      <w:tr w:rsidR="00B91CF9" w:rsidTr="00DF6F3A">
        <w:trPr>
          <w:trHeight w:val="156"/>
        </w:trPr>
        <w:tc>
          <w:tcPr>
            <w:tcW w:w="2264" w:type="pct"/>
            <w:vMerge/>
            <w:vAlign w:val="center"/>
          </w:tcPr>
          <w:p w:rsidR="009C3483" w:rsidRPr="00CE48F5" w:rsidRDefault="009C3483">
            <w:pPr>
              <w:widowControl w:val="0"/>
              <w:pBdr>
                <w:top w:val="nil"/>
                <w:left w:val="nil"/>
                <w:bottom w:val="nil"/>
                <w:right w:val="nil"/>
                <w:between w:val="nil"/>
              </w:pBdr>
              <w:spacing w:line="276" w:lineRule="auto"/>
            </w:pPr>
          </w:p>
        </w:tc>
        <w:tc>
          <w:tcPr>
            <w:tcW w:w="178" w:type="pct"/>
          </w:tcPr>
          <w:p w:rsidR="009C3483" w:rsidRPr="00CE48F5" w:rsidRDefault="009C3483">
            <w:pPr>
              <w:widowControl w:val="0"/>
            </w:pPr>
          </w:p>
        </w:tc>
        <w:tc>
          <w:tcPr>
            <w:tcW w:w="2019" w:type="pct"/>
          </w:tcPr>
          <w:p w:rsidR="009C3483" w:rsidRPr="00CE48F5" w:rsidRDefault="009D2660">
            <w:pPr>
              <w:widowControl w:val="0"/>
              <w:numPr>
                <w:ilvl w:val="0"/>
                <w:numId w:val="1"/>
              </w:numPr>
              <w:pBdr>
                <w:top w:val="nil"/>
                <w:left w:val="nil"/>
                <w:bottom w:val="nil"/>
                <w:right w:val="nil"/>
                <w:between w:val="nil"/>
              </w:pBdr>
            </w:pPr>
            <w:r w:rsidRPr="00CE48F5">
              <w:t>Class Test</w:t>
            </w:r>
            <w:r w:rsidR="000462E0">
              <w:t xml:space="preserve"> (In quiz form) [Note 15.1]</w:t>
            </w:r>
          </w:p>
        </w:tc>
        <w:tc>
          <w:tcPr>
            <w:tcW w:w="540" w:type="pct"/>
            <w:vAlign w:val="center"/>
          </w:tcPr>
          <w:p w:rsidR="009C3483" w:rsidRPr="00CE48F5" w:rsidRDefault="009D2660">
            <w:pPr>
              <w:widowControl w:val="0"/>
              <w:jc w:val="center"/>
            </w:pPr>
            <w:r w:rsidRPr="00CE48F5">
              <w:t>5%</w:t>
            </w:r>
          </w:p>
        </w:tc>
      </w:tr>
      <w:tr w:rsidR="00B91CF9" w:rsidTr="00DF6F3A">
        <w:trPr>
          <w:trHeight w:val="156"/>
        </w:trPr>
        <w:tc>
          <w:tcPr>
            <w:tcW w:w="2264" w:type="pct"/>
            <w:vMerge/>
            <w:vAlign w:val="center"/>
          </w:tcPr>
          <w:p w:rsidR="009C3483" w:rsidRPr="00CE48F5" w:rsidRDefault="009C3483">
            <w:pPr>
              <w:widowControl w:val="0"/>
              <w:pBdr>
                <w:top w:val="nil"/>
                <w:left w:val="nil"/>
                <w:bottom w:val="nil"/>
                <w:right w:val="nil"/>
                <w:between w:val="nil"/>
              </w:pBdr>
              <w:spacing w:line="276" w:lineRule="auto"/>
            </w:pPr>
          </w:p>
        </w:tc>
        <w:tc>
          <w:tcPr>
            <w:tcW w:w="178" w:type="pct"/>
          </w:tcPr>
          <w:p w:rsidR="009C3483" w:rsidRPr="00CE48F5" w:rsidRDefault="009C3483">
            <w:pPr>
              <w:widowControl w:val="0"/>
            </w:pPr>
          </w:p>
        </w:tc>
        <w:tc>
          <w:tcPr>
            <w:tcW w:w="2019" w:type="pct"/>
          </w:tcPr>
          <w:p w:rsidR="009C3483" w:rsidRPr="00CE48F5" w:rsidRDefault="009D2660" w:rsidP="000462E0">
            <w:pPr>
              <w:widowControl w:val="0"/>
              <w:numPr>
                <w:ilvl w:val="0"/>
                <w:numId w:val="1"/>
              </w:numPr>
              <w:pBdr>
                <w:top w:val="nil"/>
                <w:left w:val="nil"/>
                <w:bottom w:val="nil"/>
                <w:right w:val="nil"/>
                <w:between w:val="nil"/>
              </w:pBdr>
            </w:pPr>
            <w:r w:rsidRPr="00CE48F5">
              <w:t>Assignment/Presentation</w:t>
            </w:r>
            <w:r w:rsidR="000462E0">
              <w:t xml:space="preserve"> [Note 15.2]</w:t>
            </w:r>
          </w:p>
        </w:tc>
        <w:tc>
          <w:tcPr>
            <w:tcW w:w="540" w:type="pct"/>
            <w:vAlign w:val="center"/>
          </w:tcPr>
          <w:p w:rsidR="009C3483" w:rsidRPr="00CE48F5" w:rsidRDefault="009D2660">
            <w:pPr>
              <w:widowControl w:val="0"/>
              <w:jc w:val="center"/>
            </w:pPr>
            <w:r w:rsidRPr="00CE48F5">
              <w:t>5%</w:t>
            </w:r>
          </w:p>
        </w:tc>
      </w:tr>
      <w:tr w:rsidR="00B91CF9" w:rsidTr="00DF6F3A">
        <w:trPr>
          <w:trHeight w:val="156"/>
        </w:trPr>
        <w:tc>
          <w:tcPr>
            <w:tcW w:w="2264" w:type="pct"/>
            <w:vMerge/>
            <w:vAlign w:val="center"/>
          </w:tcPr>
          <w:p w:rsidR="009C3483" w:rsidRPr="00CE48F5" w:rsidRDefault="009C3483">
            <w:pPr>
              <w:widowControl w:val="0"/>
              <w:pBdr>
                <w:top w:val="nil"/>
                <w:left w:val="nil"/>
                <w:bottom w:val="nil"/>
                <w:right w:val="nil"/>
                <w:between w:val="nil"/>
              </w:pBdr>
              <w:spacing w:line="276" w:lineRule="auto"/>
            </w:pPr>
          </w:p>
        </w:tc>
        <w:tc>
          <w:tcPr>
            <w:tcW w:w="178" w:type="pct"/>
          </w:tcPr>
          <w:p w:rsidR="009C3483" w:rsidRPr="00CE48F5" w:rsidRDefault="009C3483">
            <w:pPr>
              <w:widowControl w:val="0"/>
            </w:pPr>
          </w:p>
        </w:tc>
        <w:tc>
          <w:tcPr>
            <w:tcW w:w="2019" w:type="pct"/>
          </w:tcPr>
          <w:p w:rsidR="009C3483" w:rsidRPr="00CE48F5" w:rsidRDefault="00CC6513" w:rsidP="00DF6F3A">
            <w:pPr>
              <w:widowControl w:val="0"/>
              <w:numPr>
                <w:ilvl w:val="0"/>
                <w:numId w:val="1"/>
              </w:numPr>
              <w:pBdr>
                <w:top w:val="nil"/>
                <w:left w:val="nil"/>
                <w:bottom w:val="nil"/>
                <w:right w:val="nil"/>
                <w:between w:val="nil"/>
              </w:pBdr>
            </w:pPr>
            <w:r>
              <w:t>Mid</w:t>
            </w:r>
            <w:r w:rsidR="00DF6F3A">
              <w:t>-</w:t>
            </w:r>
            <w:r>
              <w:t xml:space="preserve">Term </w:t>
            </w:r>
            <w:r w:rsidR="009D2660" w:rsidRPr="00CE48F5">
              <w:t>Exam</w:t>
            </w:r>
            <w:r w:rsidR="00335AA9">
              <w:t xml:space="preserve">  [Note 15.2]</w:t>
            </w:r>
          </w:p>
        </w:tc>
        <w:tc>
          <w:tcPr>
            <w:tcW w:w="540" w:type="pct"/>
            <w:vAlign w:val="center"/>
          </w:tcPr>
          <w:p w:rsidR="009C3483" w:rsidRPr="00CE48F5" w:rsidRDefault="009D2660">
            <w:pPr>
              <w:widowControl w:val="0"/>
              <w:jc w:val="center"/>
            </w:pPr>
            <w:r w:rsidRPr="00CE48F5">
              <w:t>30%</w:t>
            </w:r>
          </w:p>
        </w:tc>
      </w:tr>
      <w:tr w:rsidR="00B91CF9" w:rsidTr="00DF6F3A">
        <w:trPr>
          <w:trHeight w:val="403"/>
        </w:trPr>
        <w:tc>
          <w:tcPr>
            <w:tcW w:w="2264" w:type="pct"/>
            <w:shd w:val="clear" w:color="auto" w:fill="F2F2F2"/>
            <w:vAlign w:val="center"/>
          </w:tcPr>
          <w:p w:rsidR="009C3483" w:rsidRPr="00CE48F5" w:rsidRDefault="009D2660">
            <w:pPr>
              <w:widowControl w:val="0"/>
              <w:tabs>
                <w:tab w:val="left" w:pos="465"/>
              </w:tabs>
              <w:jc w:val="center"/>
            </w:pPr>
            <w:r w:rsidRPr="00CE48F5">
              <w:rPr>
                <w:b/>
              </w:rPr>
              <w:t>Make-up Procedures</w:t>
            </w:r>
          </w:p>
        </w:tc>
        <w:tc>
          <w:tcPr>
            <w:tcW w:w="178" w:type="pct"/>
            <w:vAlign w:val="center"/>
          </w:tcPr>
          <w:p w:rsidR="009C3483" w:rsidRPr="00CE48F5" w:rsidRDefault="009D2660">
            <w:pPr>
              <w:widowControl w:val="0"/>
            </w:pPr>
            <w:r w:rsidRPr="00CE48F5">
              <w:t>3.</w:t>
            </w:r>
          </w:p>
        </w:tc>
        <w:tc>
          <w:tcPr>
            <w:tcW w:w="2019" w:type="pct"/>
            <w:vAlign w:val="center"/>
          </w:tcPr>
          <w:p w:rsidR="009C3483" w:rsidRPr="00CE48F5" w:rsidRDefault="009D2660">
            <w:pPr>
              <w:widowControl w:val="0"/>
            </w:pPr>
            <w:r w:rsidRPr="00CE48F5">
              <w:t>Final Term</w:t>
            </w:r>
          </w:p>
        </w:tc>
        <w:tc>
          <w:tcPr>
            <w:tcW w:w="540" w:type="pct"/>
            <w:vAlign w:val="center"/>
          </w:tcPr>
          <w:p w:rsidR="009C3483" w:rsidRPr="00CE48F5" w:rsidRDefault="009C3483">
            <w:pPr>
              <w:widowControl w:val="0"/>
              <w:jc w:val="center"/>
            </w:pPr>
          </w:p>
        </w:tc>
      </w:tr>
      <w:tr w:rsidR="00B91CF9" w:rsidTr="00DF6F3A">
        <w:trPr>
          <w:trHeight w:val="156"/>
        </w:trPr>
        <w:tc>
          <w:tcPr>
            <w:tcW w:w="2264" w:type="pct"/>
            <w:vMerge w:val="restart"/>
            <w:vAlign w:val="center"/>
          </w:tcPr>
          <w:p w:rsidR="009C3483" w:rsidRPr="00CE48F5" w:rsidRDefault="009D2660">
            <w:pPr>
              <w:widowControl w:val="0"/>
              <w:tabs>
                <w:tab w:val="left" w:pos="826"/>
              </w:tabs>
              <w:jc w:val="center"/>
            </w:pPr>
            <w:r w:rsidRPr="00CE48F5">
              <w:t>Repeat Course, Mid-Term Incomplete Exam, Final Term Incomplete Exam</w:t>
            </w:r>
          </w:p>
        </w:tc>
        <w:tc>
          <w:tcPr>
            <w:tcW w:w="178" w:type="pct"/>
          </w:tcPr>
          <w:p w:rsidR="009C3483" w:rsidRPr="00CE48F5" w:rsidRDefault="009C3483">
            <w:pPr>
              <w:widowControl w:val="0"/>
            </w:pPr>
          </w:p>
        </w:tc>
        <w:tc>
          <w:tcPr>
            <w:tcW w:w="2019" w:type="pct"/>
          </w:tcPr>
          <w:p w:rsidR="009C3483" w:rsidRPr="00CE48F5" w:rsidRDefault="009D2660" w:rsidP="000462E0">
            <w:pPr>
              <w:widowControl w:val="0"/>
              <w:numPr>
                <w:ilvl w:val="0"/>
                <w:numId w:val="2"/>
              </w:numPr>
              <w:pBdr>
                <w:top w:val="nil"/>
                <w:left w:val="nil"/>
                <w:bottom w:val="nil"/>
                <w:right w:val="nil"/>
                <w:between w:val="nil"/>
              </w:pBdr>
            </w:pPr>
            <w:r w:rsidRPr="00CE48F5">
              <w:t>Class Test</w:t>
            </w:r>
            <w:r w:rsidR="000462E0">
              <w:t xml:space="preserve"> (In quiz form) [Note 15.2]</w:t>
            </w:r>
          </w:p>
        </w:tc>
        <w:tc>
          <w:tcPr>
            <w:tcW w:w="540" w:type="pct"/>
            <w:vAlign w:val="center"/>
          </w:tcPr>
          <w:p w:rsidR="009C3483" w:rsidRPr="00CE48F5" w:rsidRDefault="009D2660">
            <w:pPr>
              <w:widowControl w:val="0"/>
              <w:jc w:val="center"/>
            </w:pPr>
            <w:r w:rsidRPr="00CE48F5">
              <w:t>5%</w:t>
            </w:r>
          </w:p>
        </w:tc>
      </w:tr>
      <w:tr w:rsidR="00B91CF9" w:rsidTr="00DF6F3A">
        <w:trPr>
          <w:trHeight w:val="156"/>
        </w:trPr>
        <w:tc>
          <w:tcPr>
            <w:tcW w:w="2264" w:type="pct"/>
            <w:vMerge/>
            <w:vAlign w:val="center"/>
          </w:tcPr>
          <w:p w:rsidR="009C3483" w:rsidRPr="00CE48F5" w:rsidRDefault="009C3483">
            <w:pPr>
              <w:widowControl w:val="0"/>
              <w:pBdr>
                <w:top w:val="nil"/>
                <w:left w:val="nil"/>
                <w:bottom w:val="nil"/>
                <w:right w:val="nil"/>
                <w:between w:val="nil"/>
              </w:pBdr>
              <w:spacing w:line="276" w:lineRule="auto"/>
            </w:pPr>
          </w:p>
        </w:tc>
        <w:tc>
          <w:tcPr>
            <w:tcW w:w="178" w:type="pct"/>
          </w:tcPr>
          <w:p w:rsidR="009C3483" w:rsidRPr="00CE48F5" w:rsidRDefault="009C3483">
            <w:pPr>
              <w:widowControl w:val="0"/>
            </w:pPr>
          </w:p>
        </w:tc>
        <w:tc>
          <w:tcPr>
            <w:tcW w:w="2019" w:type="pct"/>
          </w:tcPr>
          <w:p w:rsidR="009C3483" w:rsidRPr="00CE48F5" w:rsidRDefault="009D2660">
            <w:pPr>
              <w:widowControl w:val="0"/>
              <w:numPr>
                <w:ilvl w:val="0"/>
                <w:numId w:val="2"/>
              </w:numPr>
              <w:pBdr>
                <w:top w:val="nil"/>
                <w:left w:val="nil"/>
                <w:bottom w:val="nil"/>
                <w:right w:val="nil"/>
                <w:between w:val="nil"/>
              </w:pBdr>
            </w:pPr>
            <w:r w:rsidRPr="00CE48F5">
              <w:t>Assignment/ Presentation:</w:t>
            </w:r>
          </w:p>
        </w:tc>
        <w:tc>
          <w:tcPr>
            <w:tcW w:w="540" w:type="pct"/>
            <w:vAlign w:val="center"/>
          </w:tcPr>
          <w:p w:rsidR="009C3483" w:rsidRPr="00CE48F5" w:rsidRDefault="009D2660">
            <w:pPr>
              <w:widowControl w:val="0"/>
              <w:jc w:val="center"/>
            </w:pPr>
            <w:r w:rsidRPr="00CE48F5">
              <w:t>5%</w:t>
            </w:r>
          </w:p>
        </w:tc>
      </w:tr>
      <w:tr w:rsidR="00B91CF9" w:rsidTr="00DF6F3A">
        <w:trPr>
          <w:trHeight w:val="156"/>
        </w:trPr>
        <w:tc>
          <w:tcPr>
            <w:tcW w:w="2264" w:type="pct"/>
            <w:vMerge/>
            <w:vAlign w:val="center"/>
          </w:tcPr>
          <w:p w:rsidR="009C3483" w:rsidRPr="00CE48F5" w:rsidRDefault="009C3483">
            <w:pPr>
              <w:widowControl w:val="0"/>
              <w:pBdr>
                <w:top w:val="nil"/>
                <w:left w:val="nil"/>
                <w:bottom w:val="nil"/>
                <w:right w:val="nil"/>
                <w:between w:val="nil"/>
              </w:pBdr>
              <w:spacing w:line="276" w:lineRule="auto"/>
            </w:pPr>
          </w:p>
        </w:tc>
        <w:tc>
          <w:tcPr>
            <w:tcW w:w="178" w:type="pct"/>
          </w:tcPr>
          <w:p w:rsidR="009C3483" w:rsidRPr="00CE48F5" w:rsidRDefault="009C3483">
            <w:pPr>
              <w:widowControl w:val="0"/>
            </w:pPr>
          </w:p>
        </w:tc>
        <w:tc>
          <w:tcPr>
            <w:tcW w:w="2019" w:type="pct"/>
          </w:tcPr>
          <w:p w:rsidR="009C3483" w:rsidRPr="00CE48F5" w:rsidRDefault="00DF6F3A" w:rsidP="00335AA9">
            <w:pPr>
              <w:widowControl w:val="0"/>
              <w:numPr>
                <w:ilvl w:val="0"/>
                <w:numId w:val="2"/>
              </w:numPr>
              <w:pBdr>
                <w:top w:val="nil"/>
                <w:left w:val="nil"/>
                <w:bottom w:val="nil"/>
                <w:right w:val="nil"/>
                <w:between w:val="nil"/>
              </w:pBdr>
            </w:pPr>
            <w:r w:rsidRPr="00DF6F3A">
              <w:t>Final</w:t>
            </w:r>
            <w:r>
              <w:t>-</w:t>
            </w:r>
            <w:r w:rsidRPr="00DF6F3A">
              <w:t xml:space="preserve">Term </w:t>
            </w:r>
            <w:r w:rsidR="009D2660" w:rsidRPr="00CE48F5">
              <w:t>Exam</w:t>
            </w:r>
            <w:r w:rsidR="00335AA9">
              <w:t xml:space="preserve">  [Note 15.3]</w:t>
            </w:r>
          </w:p>
        </w:tc>
        <w:tc>
          <w:tcPr>
            <w:tcW w:w="540" w:type="pct"/>
            <w:vAlign w:val="center"/>
          </w:tcPr>
          <w:p w:rsidR="009C3483" w:rsidRPr="00CE48F5" w:rsidRDefault="009D2660">
            <w:pPr>
              <w:widowControl w:val="0"/>
              <w:jc w:val="center"/>
            </w:pPr>
            <w:r w:rsidRPr="00CE48F5">
              <w:t>40%</w:t>
            </w:r>
          </w:p>
        </w:tc>
      </w:tr>
      <w:tr w:rsidR="00B91CF9" w:rsidTr="00DF6F3A">
        <w:trPr>
          <w:trHeight w:val="156"/>
        </w:trPr>
        <w:tc>
          <w:tcPr>
            <w:tcW w:w="2264" w:type="pct"/>
            <w:vMerge/>
            <w:vAlign w:val="center"/>
          </w:tcPr>
          <w:p w:rsidR="009C3483" w:rsidRPr="00CE48F5" w:rsidRDefault="009C3483">
            <w:pPr>
              <w:widowControl w:val="0"/>
              <w:pBdr>
                <w:top w:val="nil"/>
                <w:left w:val="nil"/>
                <w:bottom w:val="nil"/>
                <w:right w:val="nil"/>
                <w:between w:val="nil"/>
              </w:pBdr>
              <w:spacing w:line="276" w:lineRule="auto"/>
            </w:pPr>
          </w:p>
        </w:tc>
        <w:tc>
          <w:tcPr>
            <w:tcW w:w="2196" w:type="pct"/>
            <w:gridSpan w:val="2"/>
          </w:tcPr>
          <w:p w:rsidR="009C3483" w:rsidRPr="00CE48F5" w:rsidRDefault="009D2660">
            <w:pPr>
              <w:widowControl w:val="0"/>
              <w:spacing w:before="20" w:after="20"/>
            </w:pPr>
            <w:r w:rsidRPr="00CE48F5">
              <w:t>Total:</w:t>
            </w:r>
          </w:p>
        </w:tc>
        <w:tc>
          <w:tcPr>
            <w:tcW w:w="540" w:type="pct"/>
            <w:vAlign w:val="center"/>
          </w:tcPr>
          <w:p w:rsidR="009C3483" w:rsidRPr="00CE48F5" w:rsidRDefault="009D2660">
            <w:pPr>
              <w:widowControl w:val="0"/>
              <w:jc w:val="center"/>
            </w:pPr>
            <w:r w:rsidRPr="00CE48F5">
              <w:t>100%</w:t>
            </w:r>
          </w:p>
        </w:tc>
      </w:tr>
    </w:tbl>
    <w:p w:rsidR="009C3483" w:rsidRPr="00CE48F5" w:rsidRDefault="009C3483"/>
    <w:p w:rsidR="000462E0" w:rsidRPr="00DF6F3A" w:rsidRDefault="000462E0" w:rsidP="000462E0">
      <w:pPr>
        <w:rPr>
          <w:b/>
        </w:rPr>
      </w:pPr>
      <w:r w:rsidRPr="00DF6F3A">
        <w:rPr>
          <w:b/>
        </w:rPr>
        <w:t xml:space="preserve">Note: </w:t>
      </w:r>
    </w:p>
    <w:p w:rsidR="000462E0" w:rsidRDefault="000462E0" w:rsidP="000462E0">
      <w:pPr>
        <w:pStyle w:val="ListParagraph"/>
        <w:numPr>
          <w:ilvl w:val="1"/>
          <w:numId w:val="7"/>
        </w:numPr>
        <w:jc w:val="both"/>
      </w:pPr>
      <w:r w:rsidRPr="000462E0">
        <w:rPr>
          <w:b/>
        </w:rPr>
        <w:t>Class Test:</w:t>
      </w:r>
      <w:r>
        <w:t xml:space="preserve"> </w:t>
      </w:r>
      <w:r w:rsidRPr="00307E1F">
        <w:t xml:space="preserve">Altogether 4 quizzes may be taken during the semester, 2 quizzes will be taken for midterm and 2 quizzes will be taken for final term. Out of this 2 quiz for each term best 1 quiz will be counted. No makeup quizzes will be taken. </w:t>
      </w:r>
      <w:proofErr w:type="spellStart"/>
      <w:proofErr w:type="gramStart"/>
      <w:r w:rsidRPr="00307E1F">
        <w:t>Student’s</w:t>
      </w:r>
      <w:proofErr w:type="spellEnd"/>
      <w:proofErr w:type="gramEnd"/>
      <w:r w:rsidRPr="00307E1F">
        <w:t xml:space="preserve"> ar</w:t>
      </w:r>
      <w:r>
        <w:t>e</w:t>
      </w:r>
      <w:r w:rsidRPr="00307E1F">
        <w:t xml:space="preserve"> strongly recommended not to miss any quizzes. </w:t>
      </w:r>
    </w:p>
    <w:p w:rsidR="000462E0" w:rsidRDefault="000462E0" w:rsidP="000462E0">
      <w:pPr>
        <w:pStyle w:val="ListParagraph"/>
        <w:ind w:left="360"/>
        <w:jc w:val="both"/>
      </w:pPr>
    </w:p>
    <w:p w:rsidR="000462E0" w:rsidRDefault="000462E0" w:rsidP="000462E0">
      <w:pPr>
        <w:pStyle w:val="ListParagraph"/>
        <w:numPr>
          <w:ilvl w:val="1"/>
          <w:numId w:val="7"/>
        </w:numPr>
        <w:jc w:val="both"/>
      </w:pPr>
      <w:r w:rsidRPr="000462E0">
        <w:rPr>
          <w:b/>
        </w:rPr>
        <w:t>Assignment:</w:t>
      </w:r>
      <w:r w:rsidRPr="00307E1F">
        <w:t xml:space="preserve"> The students will have to form a group of maximum 4 members. The topic or case studies will be given as assignment in groups during the class which they have to prepare at home and will submit on or before the due date. No late submission of assignments will be accepted. Students will have to do the presentation on the given topic as assignment</w:t>
      </w:r>
      <w:r>
        <w:t>.</w:t>
      </w:r>
      <w:r w:rsidR="00DF6F3A">
        <w:t xml:space="preserve"> [Rubrics for Assignment will discussed]</w:t>
      </w:r>
    </w:p>
    <w:p w:rsidR="00486889" w:rsidRDefault="00486889" w:rsidP="00335AA9"/>
    <w:p w:rsidR="00335AA9" w:rsidRPr="006E6261" w:rsidRDefault="00335AA9" w:rsidP="00335AA9">
      <w:pPr>
        <w:jc w:val="both"/>
        <w:rPr>
          <w:rFonts w:ascii="Kalpurush" w:hAnsi="Kalpurush" w:cs="Kalpurush"/>
        </w:rPr>
      </w:pPr>
      <w:r>
        <w:rPr>
          <w:rFonts w:ascii="Kalpurush" w:hAnsi="Kalpurush" w:cs="Kalpurush"/>
        </w:rPr>
        <w:t xml:space="preserve">15.3 Online Assessment </w:t>
      </w:r>
      <w:r w:rsidR="00387561">
        <w:rPr>
          <w:rFonts w:ascii="Kalpurush" w:hAnsi="Kalpurush" w:cs="Kalpurush"/>
        </w:rPr>
        <w:t>Policy</w:t>
      </w:r>
    </w:p>
    <w:tbl>
      <w:tblPr>
        <w:tblStyle w:val="PlainTable51"/>
        <w:tblW w:w="10787" w:type="dxa"/>
        <w:tblLayout w:type="fixed"/>
        <w:tblLook w:val="0000" w:firstRow="0" w:lastRow="0" w:firstColumn="0" w:lastColumn="0" w:noHBand="0" w:noVBand="0"/>
      </w:tblPr>
      <w:tblGrid>
        <w:gridCol w:w="1001"/>
        <w:gridCol w:w="1422"/>
        <w:gridCol w:w="2249"/>
        <w:gridCol w:w="3473"/>
        <w:gridCol w:w="1257"/>
        <w:gridCol w:w="1385"/>
      </w:tblGrid>
      <w:tr w:rsidR="00335AA9" w:rsidRPr="009C5FAF" w:rsidTr="007E16E5">
        <w:trPr>
          <w:cnfStyle w:val="000000100000" w:firstRow="0" w:lastRow="0" w:firstColumn="0" w:lastColumn="0" w:oddVBand="0" w:evenVBand="0" w:oddHBand="1" w:evenHBand="0" w:firstRowFirstColumn="0" w:firstRowLastColumn="0" w:lastRowFirstColumn="0" w:lastRowLastColumn="0"/>
          <w:trHeight w:hRule="exact" w:val="231"/>
        </w:trPr>
        <w:tc>
          <w:tcPr>
            <w:cnfStyle w:val="000010000000" w:firstRow="0" w:lastRow="0" w:firstColumn="0" w:lastColumn="0" w:oddVBand="1" w:evenVBand="0" w:oddHBand="0" w:evenHBand="0" w:firstRowFirstColumn="0" w:firstRowLastColumn="0" w:lastRowFirstColumn="0" w:lastRowLastColumn="0"/>
            <w:tcW w:w="1001" w:type="dxa"/>
            <w:tcBorders>
              <w:top w:val="single" w:sz="4" w:space="0" w:color="auto"/>
              <w:left w:val="single" w:sz="4" w:space="0" w:color="auto"/>
              <w:bottom w:val="single" w:sz="4" w:space="0" w:color="auto"/>
              <w:right w:val="single" w:sz="4" w:space="0" w:color="auto"/>
            </w:tcBorders>
            <w:shd w:val="clear" w:color="auto" w:fill="auto"/>
            <w:vAlign w:val="center"/>
          </w:tcPr>
          <w:p w:rsidR="00335AA9" w:rsidRPr="009C5FAF" w:rsidRDefault="00335AA9" w:rsidP="007E16E5">
            <w:pPr>
              <w:pStyle w:val="Other0"/>
              <w:spacing w:after="0"/>
              <w:jc w:val="center"/>
              <w:rPr>
                <w:b/>
                <w:sz w:val="22"/>
                <w:szCs w:val="22"/>
              </w:rPr>
            </w:pPr>
            <w:r w:rsidRPr="009C5FAF">
              <w:rPr>
                <w:b/>
                <w:color w:val="000000"/>
                <w:sz w:val="22"/>
                <w:szCs w:val="22"/>
                <w:lang w:bidi="en-US"/>
              </w:rPr>
              <w:t>Term</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335AA9" w:rsidRPr="009C5FAF" w:rsidRDefault="00335AA9" w:rsidP="007E16E5">
            <w:pPr>
              <w:pStyle w:val="Other0"/>
              <w:spacing w:after="0" w:line="276" w:lineRule="auto"/>
              <w:jc w:val="center"/>
              <w:cnfStyle w:val="000000100000" w:firstRow="0" w:lastRow="0" w:firstColumn="0" w:lastColumn="0" w:oddVBand="0" w:evenVBand="0" w:oddHBand="1" w:evenHBand="0" w:firstRowFirstColumn="0" w:firstRowLastColumn="0" w:lastRowFirstColumn="0" w:lastRowLastColumn="0"/>
              <w:rPr>
                <w:b/>
                <w:sz w:val="22"/>
                <w:szCs w:val="22"/>
              </w:rPr>
            </w:pPr>
            <w:r w:rsidRPr="009C5FAF">
              <w:rPr>
                <w:b/>
                <w:color w:val="000000"/>
                <w:sz w:val="22"/>
                <w:szCs w:val="22"/>
                <w:lang w:bidi="en-US"/>
              </w:rPr>
              <w:t>Attendance (1)</w:t>
            </w:r>
          </w:p>
        </w:tc>
        <w:tc>
          <w:tcPr>
            <w:cnfStyle w:val="000010000000" w:firstRow="0" w:lastRow="0" w:firstColumn="0" w:lastColumn="0" w:oddVBand="1" w:evenVBand="0" w:oddHBand="0" w:evenHBand="0" w:firstRowFirstColumn="0" w:firstRowLastColumn="0" w:lastRowFirstColumn="0" w:lastRowLastColumn="0"/>
            <w:tcW w:w="2249" w:type="dxa"/>
            <w:tcBorders>
              <w:top w:val="single" w:sz="4" w:space="0" w:color="auto"/>
              <w:left w:val="single" w:sz="4" w:space="0" w:color="auto"/>
              <w:bottom w:val="single" w:sz="4" w:space="0" w:color="auto"/>
              <w:right w:val="single" w:sz="4" w:space="0" w:color="auto"/>
            </w:tcBorders>
            <w:shd w:val="clear" w:color="auto" w:fill="auto"/>
            <w:vAlign w:val="center"/>
          </w:tcPr>
          <w:p w:rsidR="00335AA9" w:rsidRPr="009C5FAF" w:rsidRDefault="00335AA9" w:rsidP="007E16E5">
            <w:pPr>
              <w:pStyle w:val="Other0"/>
              <w:spacing w:after="0" w:line="259" w:lineRule="auto"/>
              <w:jc w:val="center"/>
              <w:rPr>
                <w:b/>
                <w:sz w:val="22"/>
                <w:szCs w:val="22"/>
              </w:rPr>
            </w:pPr>
            <w:r w:rsidRPr="009C5FAF">
              <w:rPr>
                <w:b/>
                <w:color w:val="000000"/>
                <w:sz w:val="22"/>
                <w:szCs w:val="22"/>
                <w:lang w:bidi="en-US"/>
              </w:rPr>
              <w:t>Continuous Assessment (2)</w:t>
            </w:r>
          </w:p>
        </w:tc>
        <w:tc>
          <w:tcPr>
            <w:tcW w:w="3473" w:type="dxa"/>
            <w:tcBorders>
              <w:top w:val="single" w:sz="4" w:space="0" w:color="auto"/>
              <w:left w:val="single" w:sz="4" w:space="0" w:color="auto"/>
              <w:bottom w:val="single" w:sz="4" w:space="0" w:color="auto"/>
              <w:right w:val="single" w:sz="4" w:space="0" w:color="auto"/>
            </w:tcBorders>
            <w:shd w:val="clear" w:color="auto" w:fill="auto"/>
            <w:vAlign w:val="center"/>
          </w:tcPr>
          <w:p w:rsidR="00335AA9" w:rsidRPr="009C5FAF" w:rsidRDefault="00335AA9" w:rsidP="007E16E5">
            <w:pPr>
              <w:pStyle w:val="Other0"/>
              <w:spacing w:after="0"/>
              <w:jc w:val="center"/>
              <w:cnfStyle w:val="000000100000" w:firstRow="0" w:lastRow="0" w:firstColumn="0" w:lastColumn="0" w:oddVBand="0" w:evenVBand="0" w:oddHBand="1" w:evenHBand="0" w:firstRowFirstColumn="0" w:firstRowLastColumn="0" w:lastRowFirstColumn="0" w:lastRowLastColumn="0"/>
              <w:rPr>
                <w:b/>
                <w:sz w:val="22"/>
                <w:szCs w:val="22"/>
              </w:rPr>
            </w:pPr>
            <w:r w:rsidRPr="009C5FAF">
              <w:rPr>
                <w:b/>
                <w:color w:val="000000"/>
                <w:sz w:val="22"/>
                <w:szCs w:val="22"/>
                <w:lang w:bidi="en-US"/>
              </w:rPr>
              <w:t>Assignment/Presentation /Case Study (3)</w:t>
            </w:r>
          </w:p>
        </w:tc>
        <w:tc>
          <w:tcPr>
            <w:cnfStyle w:val="000010000000" w:firstRow="0" w:lastRow="0" w:firstColumn="0" w:lastColumn="0" w:oddVBand="1" w:evenVBand="0" w:oddHBand="0" w:evenHBand="0" w:firstRowFirstColumn="0" w:firstRowLastColumn="0" w:lastRowFirstColumn="0" w:lastRowLastColumn="0"/>
            <w:tcW w:w="1257" w:type="dxa"/>
            <w:tcBorders>
              <w:top w:val="single" w:sz="4" w:space="0" w:color="auto"/>
              <w:left w:val="single" w:sz="4" w:space="0" w:color="auto"/>
              <w:bottom w:val="single" w:sz="4" w:space="0" w:color="auto"/>
              <w:right w:val="single" w:sz="4" w:space="0" w:color="auto"/>
            </w:tcBorders>
            <w:shd w:val="clear" w:color="auto" w:fill="auto"/>
            <w:vAlign w:val="center"/>
          </w:tcPr>
          <w:p w:rsidR="00335AA9" w:rsidRPr="009C5FAF" w:rsidRDefault="00335AA9" w:rsidP="007E16E5">
            <w:pPr>
              <w:pStyle w:val="Other0"/>
              <w:spacing w:after="0" w:line="257" w:lineRule="auto"/>
              <w:jc w:val="center"/>
              <w:rPr>
                <w:b/>
                <w:sz w:val="22"/>
                <w:szCs w:val="22"/>
              </w:rPr>
            </w:pPr>
            <w:r w:rsidRPr="009C5FAF">
              <w:rPr>
                <w:b/>
                <w:color w:val="000000"/>
                <w:sz w:val="22"/>
                <w:szCs w:val="22"/>
                <w:lang w:bidi="en-US"/>
              </w:rPr>
              <w:t>Quiz Test (4)</w:t>
            </w:r>
          </w:p>
        </w:tc>
        <w:tc>
          <w:tcPr>
            <w:tcW w:w="1383" w:type="dxa"/>
            <w:tcBorders>
              <w:top w:val="single" w:sz="4" w:space="0" w:color="auto"/>
              <w:left w:val="single" w:sz="4" w:space="0" w:color="auto"/>
              <w:bottom w:val="single" w:sz="4" w:space="0" w:color="auto"/>
              <w:right w:val="single" w:sz="4" w:space="0" w:color="auto"/>
            </w:tcBorders>
            <w:shd w:val="clear" w:color="auto" w:fill="auto"/>
            <w:vAlign w:val="center"/>
          </w:tcPr>
          <w:p w:rsidR="00335AA9" w:rsidRPr="009C5FAF" w:rsidRDefault="00335AA9" w:rsidP="007E16E5">
            <w:pPr>
              <w:pStyle w:val="Other0"/>
              <w:spacing w:after="0" w:line="264" w:lineRule="auto"/>
              <w:jc w:val="center"/>
              <w:cnfStyle w:val="000000100000" w:firstRow="0" w:lastRow="0" w:firstColumn="0" w:lastColumn="0" w:oddVBand="0" w:evenVBand="0" w:oddHBand="1" w:evenHBand="0" w:firstRowFirstColumn="0" w:firstRowLastColumn="0" w:lastRowFirstColumn="0" w:lastRowLastColumn="0"/>
              <w:rPr>
                <w:b/>
                <w:sz w:val="22"/>
                <w:szCs w:val="22"/>
              </w:rPr>
            </w:pPr>
            <w:r w:rsidRPr="009C5FAF">
              <w:rPr>
                <w:b/>
                <w:color w:val="000000"/>
                <w:sz w:val="22"/>
                <w:szCs w:val="22"/>
                <w:lang w:bidi="en-US"/>
              </w:rPr>
              <w:t>Viva (5)</w:t>
            </w:r>
          </w:p>
        </w:tc>
      </w:tr>
      <w:tr w:rsidR="00335AA9" w:rsidRPr="009C5FAF" w:rsidTr="007E16E5">
        <w:trPr>
          <w:trHeight w:hRule="exact" w:val="271"/>
        </w:trPr>
        <w:tc>
          <w:tcPr>
            <w:cnfStyle w:val="000010000000" w:firstRow="0" w:lastRow="0" w:firstColumn="0" w:lastColumn="0" w:oddVBand="1" w:evenVBand="0" w:oddHBand="0" w:evenHBand="0" w:firstRowFirstColumn="0" w:firstRowLastColumn="0" w:lastRowFirstColumn="0" w:lastRowLastColumn="0"/>
            <w:tcW w:w="1001" w:type="dxa"/>
            <w:tcBorders>
              <w:top w:val="single" w:sz="4" w:space="0" w:color="auto"/>
              <w:left w:val="single" w:sz="4" w:space="0" w:color="auto"/>
              <w:bottom w:val="single" w:sz="4" w:space="0" w:color="auto"/>
              <w:right w:val="single" w:sz="4" w:space="0" w:color="auto"/>
            </w:tcBorders>
            <w:shd w:val="clear" w:color="auto" w:fill="auto"/>
            <w:vAlign w:val="center"/>
          </w:tcPr>
          <w:p w:rsidR="00335AA9" w:rsidRPr="009C5FAF" w:rsidRDefault="00335AA9" w:rsidP="007E16E5">
            <w:pPr>
              <w:pStyle w:val="Other0"/>
              <w:spacing w:after="0"/>
              <w:jc w:val="center"/>
              <w:rPr>
                <w:sz w:val="22"/>
                <w:szCs w:val="22"/>
              </w:rPr>
            </w:pPr>
            <w:r w:rsidRPr="009C5FAF">
              <w:rPr>
                <w:color w:val="000000"/>
                <w:sz w:val="22"/>
                <w:szCs w:val="22"/>
                <w:lang w:bidi="en-US"/>
              </w:rPr>
              <w:t>Midterm</w:t>
            </w:r>
          </w:p>
        </w:tc>
        <w:tc>
          <w:tcPr>
            <w:tcW w:w="142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35AA9" w:rsidRPr="009C5FAF" w:rsidRDefault="00335AA9" w:rsidP="007E16E5">
            <w:pPr>
              <w:pStyle w:val="Other0"/>
              <w:spacing w:after="0"/>
              <w:jc w:val="center"/>
              <w:cnfStyle w:val="000000000000" w:firstRow="0" w:lastRow="0" w:firstColumn="0" w:lastColumn="0" w:oddVBand="0" w:evenVBand="0" w:oddHBand="0" w:evenHBand="0" w:firstRowFirstColumn="0" w:firstRowLastColumn="0" w:lastRowFirstColumn="0" w:lastRowLastColumn="0"/>
              <w:rPr>
                <w:sz w:val="22"/>
                <w:szCs w:val="22"/>
              </w:rPr>
            </w:pPr>
            <w:r w:rsidRPr="009C5FAF">
              <w:rPr>
                <w:color w:val="000000"/>
                <w:sz w:val="22"/>
                <w:szCs w:val="22"/>
                <w:lang w:bidi="en-US"/>
              </w:rPr>
              <w:t>10</w:t>
            </w:r>
          </w:p>
        </w:tc>
        <w:tc>
          <w:tcPr>
            <w:cnfStyle w:val="000010000000" w:firstRow="0" w:lastRow="0" w:firstColumn="0" w:lastColumn="0" w:oddVBand="1" w:evenVBand="0" w:oddHBand="0" w:evenHBand="0" w:firstRowFirstColumn="0" w:firstRowLastColumn="0" w:lastRowFirstColumn="0" w:lastRowLastColumn="0"/>
            <w:tcW w:w="2249" w:type="dxa"/>
            <w:tcBorders>
              <w:top w:val="single" w:sz="4" w:space="0" w:color="auto"/>
              <w:left w:val="single" w:sz="4" w:space="0" w:color="auto"/>
              <w:bottom w:val="single" w:sz="4" w:space="0" w:color="auto"/>
              <w:right w:val="single" w:sz="4" w:space="0" w:color="auto"/>
            </w:tcBorders>
            <w:shd w:val="clear" w:color="auto" w:fill="auto"/>
            <w:vAlign w:val="center"/>
          </w:tcPr>
          <w:p w:rsidR="00335AA9" w:rsidRPr="009C5FAF" w:rsidRDefault="00335AA9" w:rsidP="007E16E5">
            <w:pPr>
              <w:pStyle w:val="Other0"/>
              <w:spacing w:after="0"/>
              <w:jc w:val="center"/>
              <w:rPr>
                <w:sz w:val="22"/>
                <w:szCs w:val="22"/>
              </w:rPr>
            </w:pPr>
            <w:r w:rsidRPr="009C5FAF">
              <w:rPr>
                <w:color w:val="000000"/>
                <w:sz w:val="22"/>
                <w:szCs w:val="22"/>
                <w:lang w:bidi="en-US"/>
              </w:rPr>
              <w:t>10</w:t>
            </w:r>
          </w:p>
        </w:tc>
        <w:tc>
          <w:tcPr>
            <w:tcW w:w="3473" w:type="dxa"/>
            <w:tcBorders>
              <w:top w:val="single" w:sz="4" w:space="0" w:color="auto"/>
              <w:left w:val="single" w:sz="4" w:space="0" w:color="auto"/>
              <w:bottom w:val="single" w:sz="4" w:space="0" w:color="auto"/>
              <w:right w:val="single" w:sz="4" w:space="0" w:color="auto"/>
            </w:tcBorders>
            <w:shd w:val="clear" w:color="auto" w:fill="auto"/>
            <w:vAlign w:val="center"/>
          </w:tcPr>
          <w:p w:rsidR="00335AA9" w:rsidRPr="009C5FAF" w:rsidRDefault="00335AA9" w:rsidP="007E16E5">
            <w:pPr>
              <w:pStyle w:val="Other0"/>
              <w:spacing w:after="0"/>
              <w:jc w:val="center"/>
              <w:cnfStyle w:val="000000000000" w:firstRow="0" w:lastRow="0" w:firstColumn="0" w:lastColumn="0" w:oddVBand="0" w:evenVBand="0" w:oddHBand="0" w:evenHBand="0" w:firstRowFirstColumn="0" w:firstRowLastColumn="0" w:lastRowFirstColumn="0" w:lastRowLastColumn="0"/>
              <w:rPr>
                <w:sz w:val="22"/>
                <w:szCs w:val="22"/>
              </w:rPr>
            </w:pPr>
            <w:r w:rsidRPr="009C5FAF">
              <w:rPr>
                <w:color w:val="000000"/>
                <w:sz w:val="22"/>
                <w:szCs w:val="22"/>
                <w:lang w:bidi="en-US"/>
              </w:rPr>
              <w:t>10</w:t>
            </w:r>
          </w:p>
        </w:tc>
        <w:tc>
          <w:tcPr>
            <w:cnfStyle w:val="000010000000" w:firstRow="0" w:lastRow="0" w:firstColumn="0" w:lastColumn="0" w:oddVBand="1" w:evenVBand="0" w:oddHBand="0" w:evenHBand="0" w:firstRowFirstColumn="0" w:firstRowLastColumn="0" w:lastRowFirstColumn="0" w:lastRowLastColumn="0"/>
            <w:tcW w:w="1257" w:type="dxa"/>
            <w:tcBorders>
              <w:top w:val="single" w:sz="4" w:space="0" w:color="auto"/>
              <w:left w:val="single" w:sz="4" w:space="0" w:color="auto"/>
              <w:bottom w:val="single" w:sz="4" w:space="0" w:color="auto"/>
              <w:right w:val="single" w:sz="4" w:space="0" w:color="auto"/>
            </w:tcBorders>
            <w:shd w:val="clear" w:color="auto" w:fill="auto"/>
            <w:vAlign w:val="center"/>
          </w:tcPr>
          <w:p w:rsidR="00335AA9" w:rsidRPr="009C5FAF" w:rsidRDefault="00335AA9" w:rsidP="007E16E5">
            <w:pPr>
              <w:pStyle w:val="Other0"/>
              <w:spacing w:after="0"/>
              <w:jc w:val="center"/>
              <w:rPr>
                <w:sz w:val="22"/>
                <w:szCs w:val="22"/>
              </w:rPr>
            </w:pPr>
            <w:r w:rsidRPr="009C5FAF">
              <w:rPr>
                <w:color w:val="000000"/>
                <w:sz w:val="22"/>
                <w:szCs w:val="22"/>
                <w:lang w:bidi="en-US"/>
              </w:rPr>
              <w:t>10</w:t>
            </w:r>
          </w:p>
        </w:tc>
        <w:tc>
          <w:tcPr>
            <w:tcW w:w="1383" w:type="dxa"/>
            <w:tcBorders>
              <w:top w:val="single" w:sz="4" w:space="0" w:color="auto"/>
              <w:left w:val="single" w:sz="4" w:space="0" w:color="auto"/>
              <w:bottom w:val="single" w:sz="4" w:space="0" w:color="auto"/>
              <w:right w:val="single" w:sz="4" w:space="0" w:color="auto"/>
            </w:tcBorders>
            <w:shd w:val="clear" w:color="auto" w:fill="auto"/>
            <w:vAlign w:val="center"/>
          </w:tcPr>
          <w:p w:rsidR="00335AA9" w:rsidRPr="009C5FAF" w:rsidRDefault="00335AA9" w:rsidP="007E16E5">
            <w:pPr>
              <w:pStyle w:val="Other0"/>
              <w:spacing w:after="0"/>
              <w:ind w:firstLine="260"/>
              <w:jc w:val="center"/>
              <w:cnfStyle w:val="000000000000" w:firstRow="0" w:lastRow="0" w:firstColumn="0" w:lastColumn="0" w:oddVBand="0" w:evenVBand="0" w:oddHBand="0" w:evenHBand="0" w:firstRowFirstColumn="0" w:firstRowLastColumn="0" w:lastRowFirstColumn="0" w:lastRowLastColumn="0"/>
              <w:rPr>
                <w:sz w:val="22"/>
                <w:szCs w:val="22"/>
              </w:rPr>
            </w:pPr>
            <w:r w:rsidRPr="009C5FAF">
              <w:rPr>
                <w:color w:val="000000"/>
                <w:sz w:val="22"/>
                <w:szCs w:val="22"/>
                <w:lang w:bidi="en-US"/>
              </w:rPr>
              <w:t>10</w:t>
            </w:r>
          </w:p>
        </w:tc>
      </w:tr>
      <w:tr w:rsidR="00335AA9" w:rsidRPr="009C5FAF" w:rsidTr="007E16E5">
        <w:trPr>
          <w:cnfStyle w:val="000000100000" w:firstRow="0" w:lastRow="0" w:firstColumn="0" w:lastColumn="0" w:oddVBand="0" w:evenVBand="0" w:oddHBand="1" w:evenHBand="0" w:firstRowFirstColumn="0" w:firstRowLastColumn="0" w:lastRowFirstColumn="0" w:lastRowLastColumn="0"/>
          <w:trHeight w:hRule="exact" w:val="271"/>
        </w:trPr>
        <w:tc>
          <w:tcPr>
            <w:cnfStyle w:val="000010000000" w:firstRow="0" w:lastRow="0" w:firstColumn="0" w:lastColumn="0" w:oddVBand="1" w:evenVBand="0" w:oddHBand="0" w:evenHBand="0" w:firstRowFirstColumn="0" w:firstRowLastColumn="0" w:lastRowFirstColumn="0" w:lastRowLastColumn="0"/>
            <w:tcW w:w="1001" w:type="dxa"/>
            <w:tcBorders>
              <w:top w:val="single" w:sz="4" w:space="0" w:color="auto"/>
              <w:left w:val="single" w:sz="4" w:space="0" w:color="auto"/>
              <w:bottom w:val="single" w:sz="4" w:space="0" w:color="auto"/>
              <w:right w:val="single" w:sz="4" w:space="0" w:color="auto"/>
            </w:tcBorders>
            <w:shd w:val="clear" w:color="auto" w:fill="auto"/>
            <w:vAlign w:val="center"/>
          </w:tcPr>
          <w:p w:rsidR="00335AA9" w:rsidRPr="009C5FAF" w:rsidRDefault="00335AA9" w:rsidP="007E16E5">
            <w:pPr>
              <w:pStyle w:val="Other0"/>
              <w:spacing w:after="0"/>
              <w:jc w:val="center"/>
              <w:rPr>
                <w:sz w:val="22"/>
                <w:szCs w:val="22"/>
              </w:rPr>
            </w:pPr>
            <w:r w:rsidRPr="009C5FAF">
              <w:rPr>
                <w:color w:val="000000"/>
                <w:sz w:val="22"/>
                <w:szCs w:val="22"/>
                <w:lang w:bidi="en-US"/>
              </w:rPr>
              <w:t>Final term</w:t>
            </w:r>
          </w:p>
        </w:tc>
        <w:tc>
          <w:tcPr>
            <w:tcW w:w="1422" w:type="dxa"/>
            <w:vMerge/>
            <w:tcBorders>
              <w:top w:val="single" w:sz="4" w:space="0" w:color="auto"/>
              <w:left w:val="single" w:sz="4" w:space="0" w:color="auto"/>
              <w:bottom w:val="single" w:sz="4" w:space="0" w:color="auto"/>
              <w:right w:val="single" w:sz="4" w:space="0" w:color="auto"/>
            </w:tcBorders>
            <w:shd w:val="clear" w:color="auto" w:fill="auto"/>
            <w:vAlign w:val="center"/>
          </w:tcPr>
          <w:p w:rsidR="00335AA9" w:rsidRPr="009C5FAF" w:rsidRDefault="00335AA9" w:rsidP="007E16E5">
            <w:pPr>
              <w:jc w:val="cente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249" w:type="dxa"/>
            <w:tcBorders>
              <w:top w:val="single" w:sz="4" w:space="0" w:color="auto"/>
              <w:left w:val="single" w:sz="4" w:space="0" w:color="auto"/>
              <w:bottom w:val="single" w:sz="4" w:space="0" w:color="auto"/>
              <w:right w:val="single" w:sz="4" w:space="0" w:color="auto"/>
            </w:tcBorders>
            <w:shd w:val="clear" w:color="auto" w:fill="auto"/>
            <w:vAlign w:val="center"/>
          </w:tcPr>
          <w:p w:rsidR="00335AA9" w:rsidRPr="009C5FAF" w:rsidRDefault="00335AA9" w:rsidP="007E16E5">
            <w:pPr>
              <w:pStyle w:val="Other0"/>
              <w:spacing w:after="0"/>
              <w:jc w:val="center"/>
              <w:rPr>
                <w:sz w:val="22"/>
                <w:szCs w:val="22"/>
              </w:rPr>
            </w:pPr>
            <w:r w:rsidRPr="009C5FAF">
              <w:rPr>
                <w:color w:val="000000"/>
                <w:sz w:val="22"/>
                <w:szCs w:val="22"/>
                <w:lang w:bidi="en-US"/>
              </w:rPr>
              <w:t>10</w:t>
            </w:r>
          </w:p>
        </w:tc>
        <w:tc>
          <w:tcPr>
            <w:tcW w:w="3473" w:type="dxa"/>
            <w:tcBorders>
              <w:top w:val="single" w:sz="4" w:space="0" w:color="auto"/>
              <w:left w:val="single" w:sz="4" w:space="0" w:color="auto"/>
              <w:bottom w:val="single" w:sz="4" w:space="0" w:color="auto"/>
              <w:right w:val="single" w:sz="4" w:space="0" w:color="auto"/>
            </w:tcBorders>
            <w:shd w:val="clear" w:color="auto" w:fill="auto"/>
            <w:vAlign w:val="center"/>
          </w:tcPr>
          <w:p w:rsidR="00335AA9" w:rsidRPr="009C5FAF" w:rsidRDefault="00335AA9" w:rsidP="007E16E5">
            <w:pPr>
              <w:pStyle w:val="Other0"/>
              <w:spacing w:after="0"/>
              <w:jc w:val="center"/>
              <w:cnfStyle w:val="000000100000" w:firstRow="0" w:lastRow="0" w:firstColumn="0" w:lastColumn="0" w:oddVBand="0" w:evenVBand="0" w:oddHBand="1" w:evenHBand="0" w:firstRowFirstColumn="0" w:firstRowLastColumn="0" w:lastRowFirstColumn="0" w:lastRowLastColumn="0"/>
              <w:rPr>
                <w:sz w:val="22"/>
                <w:szCs w:val="22"/>
              </w:rPr>
            </w:pPr>
            <w:r w:rsidRPr="009C5FAF">
              <w:rPr>
                <w:color w:val="000000"/>
                <w:sz w:val="22"/>
                <w:szCs w:val="22"/>
                <w:lang w:bidi="en-US"/>
              </w:rPr>
              <w:t>15</w:t>
            </w:r>
          </w:p>
        </w:tc>
        <w:tc>
          <w:tcPr>
            <w:cnfStyle w:val="000010000000" w:firstRow="0" w:lastRow="0" w:firstColumn="0" w:lastColumn="0" w:oddVBand="1" w:evenVBand="0" w:oddHBand="0" w:evenHBand="0" w:firstRowFirstColumn="0" w:firstRowLastColumn="0" w:lastRowFirstColumn="0" w:lastRowLastColumn="0"/>
            <w:tcW w:w="1257" w:type="dxa"/>
            <w:tcBorders>
              <w:top w:val="single" w:sz="4" w:space="0" w:color="auto"/>
              <w:left w:val="single" w:sz="4" w:space="0" w:color="auto"/>
              <w:bottom w:val="single" w:sz="4" w:space="0" w:color="auto"/>
              <w:right w:val="single" w:sz="4" w:space="0" w:color="auto"/>
            </w:tcBorders>
            <w:shd w:val="clear" w:color="auto" w:fill="auto"/>
            <w:vAlign w:val="center"/>
          </w:tcPr>
          <w:p w:rsidR="00335AA9" w:rsidRPr="009C5FAF" w:rsidRDefault="00335AA9" w:rsidP="007E16E5">
            <w:pPr>
              <w:pStyle w:val="Other0"/>
              <w:spacing w:after="0"/>
              <w:jc w:val="center"/>
              <w:rPr>
                <w:sz w:val="22"/>
                <w:szCs w:val="22"/>
              </w:rPr>
            </w:pPr>
            <w:r w:rsidRPr="009C5FAF">
              <w:rPr>
                <w:color w:val="000000"/>
                <w:sz w:val="22"/>
                <w:szCs w:val="22"/>
                <w:lang w:bidi="en-US"/>
              </w:rPr>
              <w:t>15</w:t>
            </w:r>
          </w:p>
        </w:tc>
        <w:tc>
          <w:tcPr>
            <w:tcW w:w="1383" w:type="dxa"/>
            <w:tcBorders>
              <w:top w:val="single" w:sz="4" w:space="0" w:color="auto"/>
              <w:left w:val="single" w:sz="4" w:space="0" w:color="auto"/>
              <w:bottom w:val="single" w:sz="4" w:space="0" w:color="auto"/>
              <w:right w:val="single" w:sz="4" w:space="0" w:color="auto"/>
            </w:tcBorders>
            <w:shd w:val="clear" w:color="auto" w:fill="auto"/>
            <w:vAlign w:val="center"/>
          </w:tcPr>
          <w:p w:rsidR="00335AA9" w:rsidRPr="009C5FAF" w:rsidRDefault="00335AA9" w:rsidP="007E16E5">
            <w:pPr>
              <w:pStyle w:val="Other0"/>
              <w:spacing w:after="0"/>
              <w:ind w:firstLine="260"/>
              <w:jc w:val="center"/>
              <w:cnfStyle w:val="000000100000" w:firstRow="0" w:lastRow="0" w:firstColumn="0" w:lastColumn="0" w:oddVBand="0" w:evenVBand="0" w:oddHBand="1" w:evenHBand="0" w:firstRowFirstColumn="0" w:firstRowLastColumn="0" w:lastRowFirstColumn="0" w:lastRowLastColumn="0"/>
              <w:rPr>
                <w:sz w:val="22"/>
                <w:szCs w:val="22"/>
              </w:rPr>
            </w:pPr>
            <w:r w:rsidRPr="009C5FAF">
              <w:rPr>
                <w:color w:val="000000"/>
                <w:sz w:val="22"/>
                <w:szCs w:val="22"/>
                <w:lang w:bidi="en-US"/>
              </w:rPr>
              <w:t>10</w:t>
            </w:r>
          </w:p>
        </w:tc>
      </w:tr>
      <w:tr w:rsidR="00335AA9" w:rsidRPr="009C5FAF" w:rsidTr="007E16E5">
        <w:trPr>
          <w:trHeight w:val="365"/>
        </w:trPr>
        <w:tc>
          <w:tcPr>
            <w:cnfStyle w:val="000010000000" w:firstRow="0" w:lastRow="0" w:firstColumn="0" w:lastColumn="0" w:oddVBand="1" w:evenVBand="0" w:oddHBand="0" w:evenHBand="0" w:firstRowFirstColumn="0" w:firstRowLastColumn="0" w:lastRowFirstColumn="0" w:lastRowLastColumn="0"/>
            <w:tcW w:w="10787" w:type="dxa"/>
            <w:gridSpan w:val="6"/>
            <w:tcBorders>
              <w:top w:val="single" w:sz="4" w:space="0" w:color="auto"/>
              <w:left w:val="single" w:sz="4" w:space="0" w:color="auto"/>
              <w:bottom w:val="single" w:sz="4" w:space="0" w:color="auto"/>
              <w:right w:val="single" w:sz="4" w:space="0" w:color="auto"/>
            </w:tcBorders>
            <w:shd w:val="clear" w:color="auto" w:fill="auto"/>
          </w:tcPr>
          <w:p w:rsidR="00335AA9" w:rsidRPr="009C5FAF" w:rsidRDefault="00335AA9" w:rsidP="007E16E5">
            <w:pPr>
              <w:pStyle w:val="Other0"/>
              <w:spacing w:after="0"/>
              <w:jc w:val="both"/>
              <w:rPr>
                <w:sz w:val="22"/>
                <w:szCs w:val="22"/>
              </w:rPr>
            </w:pPr>
            <w:r w:rsidRPr="009C5FAF">
              <w:rPr>
                <w:color w:val="000000"/>
                <w:sz w:val="22"/>
                <w:szCs w:val="22"/>
                <w:lang w:bidi="en-US"/>
              </w:rPr>
              <w:t>Participation in the Viva examination is compulsory for all students. Previous assessment (2, 3 &amp; 4) will not be considered if a student fails to appear at the viva-voce examination.</w:t>
            </w:r>
          </w:p>
        </w:tc>
      </w:tr>
    </w:tbl>
    <w:p w:rsidR="00335AA9" w:rsidRDefault="00335AA9" w:rsidP="00335AA9"/>
    <w:p w:rsidR="00335AA9" w:rsidRDefault="00335AA9" w:rsidP="00335AA9"/>
    <w:p w:rsidR="003D61CF" w:rsidRDefault="00486889" w:rsidP="008862A3">
      <w:pPr>
        <w:pStyle w:val="ListParagraph"/>
        <w:numPr>
          <w:ilvl w:val="1"/>
          <w:numId w:val="7"/>
        </w:numPr>
        <w:jc w:val="both"/>
      </w:pPr>
      <w:r>
        <w:t xml:space="preserve"> </w:t>
      </w:r>
      <w:r w:rsidRPr="00486889">
        <w:rPr>
          <w:b/>
        </w:rPr>
        <w:t>Total Teaching Learning Activities:</w:t>
      </w:r>
      <w:r>
        <w:t xml:space="preserve"> </w:t>
      </w:r>
      <w:r w:rsidR="003D61CF">
        <w:t xml:space="preserve"> 120hr.</w:t>
      </w:r>
    </w:p>
    <w:p w:rsidR="002F4196" w:rsidRPr="00AB1A60" w:rsidRDefault="002F4196" w:rsidP="00AB1A60">
      <w:pPr>
        <w:pStyle w:val="Heading1"/>
        <w:shd w:val="clear" w:color="auto" w:fill="E5DFEC" w:themeFill="accent4" w:themeFillTint="33"/>
        <w:jc w:val="center"/>
        <w:rPr>
          <w:sz w:val="40"/>
          <w:szCs w:val="40"/>
        </w:rPr>
      </w:pPr>
      <w:r w:rsidRPr="00AB1A60">
        <w:rPr>
          <w:sz w:val="40"/>
          <w:szCs w:val="40"/>
        </w:rPr>
        <w:t>Part D</w:t>
      </w:r>
    </w:p>
    <w:p w:rsidR="00251C71" w:rsidRPr="00CE48F5" w:rsidRDefault="00251C71"/>
    <w:p w:rsidR="002F4196" w:rsidRPr="00CE48F5" w:rsidRDefault="002F4196" w:rsidP="002F4196">
      <w:pPr>
        <w:pStyle w:val="ListParagraph"/>
        <w:numPr>
          <w:ilvl w:val="0"/>
          <w:numId w:val="4"/>
        </w:numPr>
      </w:pPr>
      <w:r w:rsidRPr="002F4196">
        <w:t>Learning Materials</w:t>
      </w:r>
    </w:p>
    <w:tbl>
      <w:tblPr>
        <w:tblStyle w:val="a9"/>
        <w:tblW w:w="5000" w:type="pct"/>
        <w:tblBorders>
          <w:top w:val="nil"/>
          <w:left w:val="nil"/>
          <w:bottom w:val="nil"/>
          <w:right w:val="nil"/>
          <w:insideH w:val="nil"/>
          <w:insideV w:val="nil"/>
        </w:tblBorders>
        <w:tblLook w:val="0400" w:firstRow="0" w:lastRow="0" w:firstColumn="0" w:lastColumn="0" w:noHBand="0" w:noVBand="1"/>
      </w:tblPr>
      <w:tblGrid>
        <w:gridCol w:w="652"/>
        <w:gridCol w:w="10148"/>
      </w:tblGrid>
      <w:tr w:rsidR="00B91CF9" w:rsidTr="00DB3C8D">
        <w:trPr>
          <w:trHeight w:val="435"/>
        </w:trPr>
        <w:tc>
          <w:tcPr>
            <w:tcW w:w="302" w:type="pct"/>
            <w:shd w:val="clear" w:color="auto" w:fill="FFFFFF"/>
          </w:tcPr>
          <w:p w:rsidR="009C3483" w:rsidRPr="00CE48F5" w:rsidRDefault="009C3483">
            <w:pPr>
              <w:widowControl w:val="0"/>
              <w:numPr>
                <w:ilvl w:val="0"/>
                <w:numId w:val="3"/>
              </w:numPr>
              <w:pBdr>
                <w:top w:val="nil"/>
                <w:left w:val="nil"/>
                <w:bottom w:val="nil"/>
                <w:right w:val="nil"/>
                <w:between w:val="nil"/>
              </w:pBdr>
              <w:tabs>
                <w:tab w:val="left" w:pos="336"/>
              </w:tabs>
              <w:spacing w:before="60" w:after="60"/>
              <w:ind w:left="606" w:hanging="540"/>
              <w:rPr>
                <w:b/>
              </w:rPr>
            </w:pPr>
          </w:p>
        </w:tc>
        <w:tc>
          <w:tcPr>
            <w:tcW w:w="4698" w:type="pct"/>
            <w:shd w:val="clear" w:color="auto" w:fill="FFFFFF"/>
          </w:tcPr>
          <w:p w:rsidR="009C3483" w:rsidRPr="00CE48F5" w:rsidRDefault="009D2660" w:rsidP="00A34095">
            <w:pPr>
              <w:widowControl w:val="0"/>
              <w:tabs>
                <w:tab w:val="left" w:pos="336"/>
              </w:tabs>
              <w:spacing w:before="60" w:after="60"/>
              <w:ind w:left="66"/>
              <w:rPr>
                <w:i/>
              </w:rPr>
            </w:pPr>
            <w:r w:rsidRPr="00CE48F5">
              <w:rPr>
                <w:i/>
              </w:rPr>
              <w:t xml:space="preserve">Darrell D. Ebbing, Steven D. Gammon </w:t>
            </w:r>
            <w:r w:rsidR="00F63DA0" w:rsidRPr="00CE48F5">
              <w:t>“</w:t>
            </w:r>
            <w:r w:rsidRPr="00CE48F5">
              <w:rPr>
                <w:i/>
              </w:rPr>
              <w:t>General Chemistry</w:t>
            </w:r>
            <w:r w:rsidR="00F63DA0" w:rsidRPr="00CE48F5">
              <w:t>”</w:t>
            </w:r>
            <w:r w:rsidR="00F63DA0" w:rsidRPr="00CE48F5">
              <w:rPr>
                <w:i/>
              </w:rPr>
              <w:t xml:space="preserve">, </w:t>
            </w:r>
            <w:r w:rsidRPr="00CE48F5">
              <w:rPr>
                <w:i/>
              </w:rPr>
              <w:t>9t</w:t>
            </w:r>
            <w:r w:rsidR="00F63DA0" w:rsidRPr="00CE48F5">
              <w:rPr>
                <w:i/>
              </w:rPr>
              <w:t xml:space="preserve">h Ed., </w:t>
            </w:r>
            <w:r w:rsidRPr="00CE48F5">
              <w:rPr>
                <w:i/>
              </w:rPr>
              <w:t>H</w:t>
            </w:r>
            <w:r w:rsidR="00A34095" w:rsidRPr="00CE48F5">
              <w:rPr>
                <w:i/>
              </w:rPr>
              <w:t>oughton Mifflin Company, Boston</w:t>
            </w:r>
            <w:r w:rsidR="00F63DA0" w:rsidRPr="00CE48F5">
              <w:rPr>
                <w:i/>
              </w:rPr>
              <w:t>,</w:t>
            </w:r>
            <w:r w:rsidRPr="00CE48F5">
              <w:rPr>
                <w:i/>
              </w:rPr>
              <w:t xml:space="preserve"> 2009.</w:t>
            </w:r>
          </w:p>
        </w:tc>
      </w:tr>
      <w:tr w:rsidR="00B91CF9" w:rsidTr="00DB3C8D">
        <w:trPr>
          <w:trHeight w:val="214"/>
        </w:trPr>
        <w:tc>
          <w:tcPr>
            <w:tcW w:w="302" w:type="pct"/>
            <w:shd w:val="clear" w:color="auto" w:fill="FFFFFF"/>
          </w:tcPr>
          <w:p w:rsidR="009C3483" w:rsidRPr="00CE48F5" w:rsidRDefault="009C3483">
            <w:pPr>
              <w:widowControl w:val="0"/>
              <w:numPr>
                <w:ilvl w:val="0"/>
                <w:numId w:val="3"/>
              </w:numPr>
              <w:pBdr>
                <w:top w:val="nil"/>
                <w:left w:val="nil"/>
                <w:bottom w:val="nil"/>
                <w:right w:val="nil"/>
                <w:between w:val="nil"/>
              </w:pBdr>
              <w:tabs>
                <w:tab w:val="left" w:pos="426"/>
              </w:tabs>
              <w:spacing w:before="60" w:after="60"/>
              <w:ind w:left="606" w:hanging="540"/>
              <w:rPr>
                <w:i/>
              </w:rPr>
            </w:pPr>
          </w:p>
        </w:tc>
        <w:tc>
          <w:tcPr>
            <w:tcW w:w="4698" w:type="pct"/>
            <w:shd w:val="clear" w:color="auto" w:fill="FFFFFF"/>
          </w:tcPr>
          <w:p w:rsidR="009C3483" w:rsidRPr="00CE48F5" w:rsidRDefault="009D2660" w:rsidP="00A34095">
            <w:pPr>
              <w:widowControl w:val="0"/>
              <w:tabs>
                <w:tab w:val="left" w:pos="426"/>
              </w:tabs>
              <w:spacing w:before="60" w:after="60"/>
              <w:ind w:left="66"/>
              <w:rPr>
                <w:i/>
              </w:rPr>
            </w:pPr>
            <w:r w:rsidRPr="00CE48F5">
              <w:rPr>
                <w:i/>
              </w:rPr>
              <w:t xml:space="preserve">Raymond Chang, Jason Over, </w:t>
            </w:r>
            <w:r w:rsidRPr="00CE48F5">
              <w:t>“</w:t>
            </w:r>
            <w:r w:rsidRPr="00CE48F5">
              <w:rPr>
                <w:i/>
              </w:rPr>
              <w:t>General Chemistry: The Essential Concepts</w:t>
            </w:r>
            <w:r w:rsidRPr="00CE48F5">
              <w:t>”</w:t>
            </w:r>
            <w:r w:rsidRPr="00CE48F5">
              <w:rPr>
                <w:i/>
              </w:rPr>
              <w:t>, 6th Ed., McGraw-Hill, New York, NY,  2000.</w:t>
            </w:r>
          </w:p>
        </w:tc>
      </w:tr>
      <w:tr w:rsidR="00B91CF9" w:rsidTr="00DB3C8D">
        <w:trPr>
          <w:trHeight w:val="250"/>
        </w:trPr>
        <w:tc>
          <w:tcPr>
            <w:tcW w:w="302" w:type="pct"/>
            <w:shd w:val="clear" w:color="auto" w:fill="FFFFFF"/>
          </w:tcPr>
          <w:p w:rsidR="009C3483" w:rsidRPr="00CE48F5" w:rsidRDefault="009C3483">
            <w:pPr>
              <w:widowControl w:val="0"/>
              <w:numPr>
                <w:ilvl w:val="0"/>
                <w:numId w:val="3"/>
              </w:numPr>
              <w:pBdr>
                <w:top w:val="nil"/>
                <w:left w:val="nil"/>
                <w:bottom w:val="nil"/>
                <w:right w:val="nil"/>
                <w:between w:val="nil"/>
              </w:pBdr>
              <w:tabs>
                <w:tab w:val="left" w:pos="426"/>
              </w:tabs>
              <w:spacing w:before="60" w:after="60"/>
              <w:ind w:left="606" w:hanging="540"/>
            </w:pPr>
          </w:p>
        </w:tc>
        <w:tc>
          <w:tcPr>
            <w:tcW w:w="4698" w:type="pct"/>
            <w:shd w:val="clear" w:color="auto" w:fill="FFFFFF"/>
          </w:tcPr>
          <w:p w:rsidR="009C3483" w:rsidRPr="00CE48F5" w:rsidRDefault="009D2660" w:rsidP="00114C42">
            <w:pPr>
              <w:widowControl w:val="0"/>
              <w:tabs>
                <w:tab w:val="left" w:pos="426"/>
              </w:tabs>
              <w:spacing w:before="60" w:after="60"/>
              <w:ind w:left="66"/>
              <w:rPr>
                <w:i/>
              </w:rPr>
            </w:pPr>
            <w:r w:rsidRPr="00CE48F5">
              <w:rPr>
                <w:i/>
              </w:rPr>
              <w:t xml:space="preserve">Martin S. Silberberg, </w:t>
            </w:r>
            <w:r w:rsidRPr="00CE48F5">
              <w:t>“</w:t>
            </w:r>
            <w:r w:rsidR="00114C42" w:rsidRPr="00CE48F5">
              <w:rPr>
                <w:i/>
              </w:rPr>
              <w:t>Chemistry:</w:t>
            </w:r>
            <w:r w:rsidRPr="00CE48F5">
              <w:rPr>
                <w:i/>
              </w:rPr>
              <w:t xml:space="preserve"> The Molecular Nature of Matter and Change</w:t>
            </w:r>
            <w:r w:rsidRPr="00CE48F5">
              <w:t>”</w:t>
            </w:r>
            <w:r w:rsidRPr="00CE48F5">
              <w:rPr>
                <w:i/>
              </w:rPr>
              <w:t xml:space="preserve">, </w:t>
            </w:r>
            <w:r w:rsidR="00114C42" w:rsidRPr="00CE48F5">
              <w:rPr>
                <w:i/>
              </w:rPr>
              <w:t>5</w:t>
            </w:r>
            <w:r w:rsidRPr="00CE48F5">
              <w:rPr>
                <w:i/>
              </w:rPr>
              <w:t>th Ed., McGraw-Hill, New York, NY,  200</w:t>
            </w:r>
            <w:r w:rsidR="00114C42" w:rsidRPr="00CE48F5">
              <w:rPr>
                <w:i/>
              </w:rPr>
              <w:t>9</w:t>
            </w:r>
            <w:r w:rsidRPr="00CE48F5">
              <w:rPr>
                <w:i/>
              </w:rPr>
              <w:t>.</w:t>
            </w:r>
          </w:p>
        </w:tc>
      </w:tr>
      <w:tr w:rsidR="00B91CF9" w:rsidTr="00DB3C8D">
        <w:trPr>
          <w:trHeight w:val="450"/>
        </w:trPr>
        <w:tc>
          <w:tcPr>
            <w:tcW w:w="302" w:type="pct"/>
            <w:shd w:val="clear" w:color="auto" w:fill="FFFFFF"/>
          </w:tcPr>
          <w:p w:rsidR="009C3483" w:rsidRPr="00CE48F5" w:rsidRDefault="009C3483">
            <w:pPr>
              <w:widowControl w:val="0"/>
              <w:numPr>
                <w:ilvl w:val="0"/>
                <w:numId w:val="3"/>
              </w:numPr>
              <w:pBdr>
                <w:top w:val="nil"/>
                <w:left w:val="nil"/>
                <w:bottom w:val="nil"/>
                <w:right w:val="nil"/>
                <w:between w:val="nil"/>
              </w:pBdr>
              <w:tabs>
                <w:tab w:val="left" w:pos="426"/>
              </w:tabs>
              <w:spacing w:before="60" w:after="60"/>
              <w:ind w:left="606" w:hanging="540"/>
              <w:jc w:val="both"/>
              <w:rPr>
                <w:i/>
              </w:rPr>
            </w:pPr>
          </w:p>
        </w:tc>
        <w:tc>
          <w:tcPr>
            <w:tcW w:w="4698" w:type="pct"/>
            <w:shd w:val="clear" w:color="auto" w:fill="FFFFFF"/>
          </w:tcPr>
          <w:p w:rsidR="009C3483" w:rsidRPr="00CE48F5" w:rsidRDefault="009D2660" w:rsidP="00E57F89">
            <w:pPr>
              <w:widowControl w:val="0"/>
              <w:tabs>
                <w:tab w:val="left" w:pos="426"/>
              </w:tabs>
              <w:spacing w:before="60" w:after="60"/>
              <w:jc w:val="both"/>
              <w:rPr>
                <w:i/>
              </w:rPr>
            </w:pPr>
            <w:r w:rsidRPr="00CE48F5">
              <w:rPr>
                <w:i/>
              </w:rPr>
              <w:t xml:space="preserve">Peter Atkins and Julio de Paula, </w:t>
            </w:r>
            <w:r w:rsidRPr="00CE48F5">
              <w:t>“</w:t>
            </w:r>
            <w:r w:rsidRPr="00CE48F5">
              <w:rPr>
                <w:i/>
              </w:rPr>
              <w:t>Atkins’ Physical Chemistry</w:t>
            </w:r>
            <w:r w:rsidRPr="00CE48F5">
              <w:t>”</w:t>
            </w:r>
            <w:r w:rsidRPr="00CE48F5">
              <w:rPr>
                <w:i/>
              </w:rPr>
              <w:t>, 8th Ed., W. H. Freeman and Company, NY, 2006.</w:t>
            </w:r>
          </w:p>
        </w:tc>
      </w:tr>
      <w:tr w:rsidR="00B91CF9" w:rsidTr="00DB3C8D">
        <w:trPr>
          <w:trHeight w:val="450"/>
        </w:trPr>
        <w:tc>
          <w:tcPr>
            <w:tcW w:w="302" w:type="pct"/>
            <w:shd w:val="clear" w:color="auto" w:fill="FFFFFF"/>
          </w:tcPr>
          <w:p w:rsidR="009C3483" w:rsidRPr="00CE48F5" w:rsidRDefault="009C3483">
            <w:pPr>
              <w:widowControl w:val="0"/>
              <w:numPr>
                <w:ilvl w:val="0"/>
                <w:numId w:val="3"/>
              </w:numPr>
              <w:pBdr>
                <w:top w:val="nil"/>
                <w:left w:val="nil"/>
                <w:bottom w:val="nil"/>
                <w:right w:val="nil"/>
                <w:between w:val="nil"/>
              </w:pBdr>
              <w:tabs>
                <w:tab w:val="left" w:pos="426"/>
              </w:tabs>
              <w:spacing w:before="60" w:after="60"/>
              <w:ind w:left="606" w:hanging="540"/>
              <w:jc w:val="both"/>
              <w:rPr>
                <w:i/>
              </w:rPr>
            </w:pPr>
          </w:p>
        </w:tc>
        <w:tc>
          <w:tcPr>
            <w:tcW w:w="4698" w:type="pct"/>
            <w:shd w:val="clear" w:color="auto" w:fill="FFFFFF"/>
          </w:tcPr>
          <w:p w:rsidR="009C3483" w:rsidRPr="00CE48F5" w:rsidRDefault="009D2660" w:rsidP="00E57F89">
            <w:pPr>
              <w:widowControl w:val="0"/>
              <w:tabs>
                <w:tab w:val="left" w:pos="426"/>
              </w:tabs>
              <w:spacing w:before="60" w:after="60"/>
              <w:jc w:val="both"/>
              <w:rPr>
                <w:i/>
              </w:rPr>
            </w:pPr>
            <w:r w:rsidRPr="00CE48F5">
              <w:rPr>
                <w:i/>
              </w:rPr>
              <w:t xml:space="preserve">P.W. Atkins, T.L. Overton, J.P. Rourke, M.T. Weller, and F.A. Armstrong, </w:t>
            </w:r>
            <w:r w:rsidRPr="00CE48F5">
              <w:t>“</w:t>
            </w:r>
            <w:r w:rsidRPr="00CE48F5">
              <w:rPr>
                <w:i/>
              </w:rPr>
              <w:t xml:space="preserve">Shriver &amp; Atkins’ Inorganic Chemistry”, </w:t>
            </w:r>
            <w:r w:rsidRPr="00CE48F5">
              <w:t xml:space="preserve">5th, W. H. Freeman and Company, </w:t>
            </w:r>
            <w:r w:rsidRPr="00CE48F5">
              <w:rPr>
                <w:i/>
              </w:rPr>
              <w:t>NY,  2006.</w:t>
            </w:r>
          </w:p>
        </w:tc>
      </w:tr>
      <w:tr w:rsidR="00B91CF9" w:rsidTr="00DB3C8D">
        <w:trPr>
          <w:trHeight w:val="540"/>
        </w:trPr>
        <w:tc>
          <w:tcPr>
            <w:tcW w:w="302" w:type="pct"/>
            <w:shd w:val="clear" w:color="auto" w:fill="FFFFFF"/>
          </w:tcPr>
          <w:p w:rsidR="009C3483" w:rsidRPr="00CE48F5" w:rsidRDefault="009C3483">
            <w:pPr>
              <w:widowControl w:val="0"/>
              <w:numPr>
                <w:ilvl w:val="0"/>
                <w:numId w:val="3"/>
              </w:numPr>
              <w:pBdr>
                <w:top w:val="nil"/>
                <w:left w:val="nil"/>
                <w:bottom w:val="nil"/>
                <w:right w:val="nil"/>
                <w:between w:val="nil"/>
              </w:pBdr>
              <w:tabs>
                <w:tab w:val="left" w:pos="426"/>
              </w:tabs>
              <w:spacing w:before="60" w:after="60"/>
              <w:ind w:left="606" w:hanging="540"/>
              <w:jc w:val="both"/>
              <w:rPr>
                <w:i/>
              </w:rPr>
            </w:pPr>
          </w:p>
        </w:tc>
        <w:tc>
          <w:tcPr>
            <w:tcW w:w="4698" w:type="pct"/>
            <w:shd w:val="clear" w:color="auto" w:fill="FFFFFF"/>
          </w:tcPr>
          <w:p w:rsidR="009C3483" w:rsidRPr="00CE48F5" w:rsidRDefault="009D2660" w:rsidP="00E57F89">
            <w:pPr>
              <w:widowControl w:val="0"/>
              <w:tabs>
                <w:tab w:val="left" w:pos="426"/>
              </w:tabs>
              <w:spacing w:before="60" w:after="60"/>
              <w:jc w:val="both"/>
              <w:rPr>
                <w:i/>
              </w:rPr>
            </w:pPr>
            <w:r w:rsidRPr="00CE48F5">
              <w:rPr>
                <w:i/>
              </w:rPr>
              <w:t xml:space="preserve">James E. Huheey, Ellen A. Keiter, Richard L. Keiter, </w:t>
            </w:r>
            <w:r w:rsidRPr="00CE48F5">
              <w:t>“</w:t>
            </w:r>
            <w:r w:rsidRPr="00CE48F5">
              <w:rPr>
                <w:i/>
              </w:rPr>
              <w:t>Inorganic Chemistry: Principles of Structure and Reactivity”, 4th</w:t>
            </w:r>
            <w:r w:rsidRPr="00CE48F5">
              <w:t xml:space="preserve">, </w:t>
            </w:r>
            <w:r w:rsidRPr="00CE48F5">
              <w:rPr>
                <w:i/>
              </w:rPr>
              <w:t>HarperCollins College Publishers</w:t>
            </w:r>
            <w:r w:rsidRPr="00CE48F5">
              <w:t xml:space="preserve">, </w:t>
            </w:r>
            <w:r w:rsidRPr="00CE48F5">
              <w:rPr>
                <w:i/>
              </w:rPr>
              <w:t xml:space="preserve">NY, 2006. </w:t>
            </w:r>
          </w:p>
        </w:tc>
      </w:tr>
    </w:tbl>
    <w:p w:rsidR="00440D75" w:rsidRPr="00CE48F5" w:rsidRDefault="009D2660" w:rsidP="00440D75">
      <w:pPr>
        <w:widowControl w:val="0"/>
      </w:pPr>
      <w:r w:rsidRPr="00CE48F5">
        <w:t xml:space="preserve">Recommended Readings: </w:t>
      </w:r>
      <w:r w:rsidRPr="00CE48F5">
        <w:tab/>
        <w:t>1, 2, 3.</w:t>
      </w:r>
      <w:r w:rsidRPr="00CE48F5">
        <w:tab/>
      </w:r>
      <w:r w:rsidRPr="00CE48F5">
        <w:tab/>
      </w:r>
      <w:r w:rsidRPr="00CE48F5">
        <w:tab/>
        <w:t>Supplementary Readings: 4-</w:t>
      </w:r>
      <w:r w:rsidR="00E57F89" w:rsidRPr="00CE48F5">
        <w:t>6</w:t>
      </w:r>
    </w:p>
    <w:p w:rsidR="009C3483" w:rsidRPr="00CE48F5" w:rsidRDefault="009C3483">
      <w:pPr>
        <w:widowControl w:val="0"/>
      </w:pPr>
    </w:p>
    <w:sectPr w:rsidR="009C3483" w:rsidRPr="00CE48F5" w:rsidSect="004D3432">
      <w:pgSz w:w="12240" w:h="15840"/>
      <w:pgMar w:top="720" w:right="720" w:bottom="720" w:left="720" w:header="720" w:footer="720"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Gungsuh">
    <w:altName w:val="Arial Unicode MS"/>
    <w:panose1 w:val="02030600000101010101"/>
    <w:charset w:val="81"/>
    <w:family w:val="roman"/>
    <w:pitch w:val="variable"/>
    <w:sig w:usb0="00000000" w:usb1="69D77CFB" w:usb2="00000030" w:usb3="00000000" w:csb0="0008009F" w:csb1="00000000"/>
  </w:font>
  <w:font w:name="Caecilia-Heavy">
    <w:altName w:val="Times New Roman"/>
    <w:panose1 w:val="00000000000000000000"/>
    <w:charset w:val="00"/>
    <w:family w:val="roman"/>
    <w:notTrueType/>
    <w:pitch w:val="default"/>
  </w:font>
  <w:font w:name="MathematicalPi-One">
    <w:altName w:val="Times New Roman"/>
    <w:panose1 w:val="00000000000000000000"/>
    <w:charset w:val="00"/>
    <w:family w:val="roman"/>
    <w:notTrueType/>
    <w:pitch w:val="default"/>
  </w:font>
  <w:font w:name="Kalpurush">
    <w:panose1 w:val="02000600000000000000"/>
    <w:charset w:val="00"/>
    <w:family w:val="auto"/>
    <w:pitch w:val="variable"/>
    <w:sig w:usb0="0001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50F35"/>
    <w:multiLevelType w:val="hybridMultilevel"/>
    <w:tmpl w:val="4594A0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71033F1"/>
    <w:multiLevelType w:val="hybridMultilevel"/>
    <w:tmpl w:val="DCCC0E00"/>
    <w:lvl w:ilvl="0" w:tplc="7F6E0C44">
      <w:numFmt w:val="bullet"/>
      <w:lvlText w:val=""/>
      <w:lvlJc w:val="left"/>
      <w:pPr>
        <w:ind w:left="825" w:hanging="360"/>
      </w:pPr>
      <w:rPr>
        <w:rFonts w:ascii="Wingdings" w:eastAsia="Wingdings" w:hAnsi="Wingdings" w:cs="Wingdings" w:hint="default"/>
        <w:w w:val="100"/>
        <w:sz w:val="22"/>
        <w:szCs w:val="22"/>
        <w:lang w:val="en-US" w:eastAsia="en-US" w:bidi="ar-SA"/>
      </w:rPr>
    </w:lvl>
    <w:lvl w:ilvl="1" w:tplc="EF6EECB4">
      <w:numFmt w:val="bullet"/>
      <w:lvlText w:val="•"/>
      <w:lvlJc w:val="left"/>
      <w:pPr>
        <w:ind w:left="1475" w:hanging="360"/>
      </w:pPr>
      <w:rPr>
        <w:rFonts w:hint="default"/>
        <w:lang w:val="en-US" w:eastAsia="en-US" w:bidi="ar-SA"/>
      </w:rPr>
    </w:lvl>
    <w:lvl w:ilvl="2" w:tplc="436AB8F4">
      <w:numFmt w:val="bullet"/>
      <w:lvlText w:val="•"/>
      <w:lvlJc w:val="left"/>
      <w:pPr>
        <w:ind w:left="2130" w:hanging="360"/>
      </w:pPr>
      <w:rPr>
        <w:rFonts w:hint="default"/>
        <w:lang w:val="en-US" w:eastAsia="en-US" w:bidi="ar-SA"/>
      </w:rPr>
    </w:lvl>
    <w:lvl w:ilvl="3" w:tplc="F40AAA48">
      <w:numFmt w:val="bullet"/>
      <w:lvlText w:val="•"/>
      <w:lvlJc w:val="left"/>
      <w:pPr>
        <w:ind w:left="2785" w:hanging="360"/>
      </w:pPr>
      <w:rPr>
        <w:rFonts w:hint="default"/>
        <w:lang w:val="en-US" w:eastAsia="en-US" w:bidi="ar-SA"/>
      </w:rPr>
    </w:lvl>
    <w:lvl w:ilvl="4" w:tplc="0FAA51AA">
      <w:numFmt w:val="bullet"/>
      <w:lvlText w:val="•"/>
      <w:lvlJc w:val="left"/>
      <w:pPr>
        <w:ind w:left="3440" w:hanging="360"/>
      </w:pPr>
      <w:rPr>
        <w:rFonts w:hint="default"/>
        <w:lang w:val="en-US" w:eastAsia="en-US" w:bidi="ar-SA"/>
      </w:rPr>
    </w:lvl>
    <w:lvl w:ilvl="5" w:tplc="4E989ABE">
      <w:numFmt w:val="bullet"/>
      <w:lvlText w:val="•"/>
      <w:lvlJc w:val="left"/>
      <w:pPr>
        <w:ind w:left="4095" w:hanging="360"/>
      </w:pPr>
      <w:rPr>
        <w:rFonts w:hint="default"/>
        <w:lang w:val="en-US" w:eastAsia="en-US" w:bidi="ar-SA"/>
      </w:rPr>
    </w:lvl>
    <w:lvl w:ilvl="6" w:tplc="06625992">
      <w:numFmt w:val="bullet"/>
      <w:lvlText w:val="•"/>
      <w:lvlJc w:val="left"/>
      <w:pPr>
        <w:ind w:left="4750" w:hanging="360"/>
      </w:pPr>
      <w:rPr>
        <w:rFonts w:hint="default"/>
        <w:lang w:val="en-US" w:eastAsia="en-US" w:bidi="ar-SA"/>
      </w:rPr>
    </w:lvl>
    <w:lvl w:ilvl="7" w:tplc="C592138A">
      <w:numFmt w:val="bullet"/>
      <w:lvlText w:val="•"/>
      <w:lvlJc w:val="left"/>
      <w:pPr>
        <w:ind w:left="5405" w:hanging="360"/>
      </w:pPr>
      <w:rPr>
        <w:rFonts w:hint="default"/>
        <w:lang w:val="en-US" w:eastAsia="en-US" w:bidi="ar-SA"/>
      </w:rPr>
    </w:lvl>
    <w:lvl w:ilvl="8" w:tplc="E3A604C6">
      <w:numFmt w:val="bullet"/>
      <w:lvlText w:val="•"/>
      <w:lvlJc w:val="left"/>
      <w:pPr>
        <w:ind w:left="6060" w:hanging="360"/>
      </w:pPr>
      <w:rPr>
        <w:rFonts w:hint="default"/>
        <w:lang w:val="en-US" w:eastAsia="en-US" w:bidi="ar-SA"/>
      </w:rPr>
    </w:lvl>
  </w:abstractNum>
  <w:abstractNum w:abstractNumId="2">
    <w:nsid w:val="2ACC0677"/>
    <w:multiLevelType w:val="hybridMultilevel"/>
    <w:tmpl w:val="6A3CE9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22168BD"/>
    <w:multiLevelType w:val="hybridMultilevel"/>
    <w:tmpl w:val="3CEE06D8"/>
    <w:lvl w:ilvl="0" w:tplc="0F9E7EFC">
      <w:start w:val="1"/>
      <w:numFmt w:val="decimal"/>
      <w:lvlText w:val="%1."/>
      <w:lvlJc w:val="left"/>
      <w:pPr>
        <w:ind w:left="360" w:hanging="360"/>
      </w:pPr>
      <w:rPr>
        <w:rFonts w:hint="default"/>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315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6D2B96"/>
    <w:multiLevelType w:val="hybridMultilevel"/>
    <w:tmpl w:val="8B32A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9707389"/>
    <w:multiLevelType w:val="hybridMultilevel"/>
    <w:tmpl w:val="7B281D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9880CCA"/>
    <w:multiLevelType w:val="hybridMultilevel"/>
    <w:tmpl w:val="C2EC5E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5703C1C"/>
    <w:multiLevelType w:val="multilevel"/>
    <w:tmpl w:val="5ED8E3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Roman"/>
      <w:lvlText w:val="%4."/>
      <w:lvlJc w:val="right"/>
      <w:pPr>
        <w:ind w:left="90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E66198A"/>
    <w:multiLevelType w:val="hybridMultilevel"/>
    <w:tmpl w:val="038C4D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ED53159"/>
    <w:multiLevelType w:val="multilevel"/>
    <w:tmpl w:val="9B3A827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2224B17"/>
    <w:multiLevelType w:val="multilevel"/>
    <w:tmpl w:val="D7A2249A"/>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775E315F"/>
    <w:multiLevelType w:val="hybridMultilevel"/>
    <w:tmpl w:val="68E48F98"/>
    <w:lvl w:ilvl="0" w:tplc="E53A8B88">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2">
    <w:nsid w:val="7CFD53EB"/>
    <w:multiLevelType w:val="multilevel"/>
    <w:tmpl w:val="A37C56FC"/>
    <w:lvl w:ilvl="0">
      <w:start w:val="1"/>
      <w:numFmt w:val="decimal"/>
      <w:lvlText w:val="%1."/>
      <w:lvlJc w:val="left"/>
      <w:pPr>
        <w:ind w:left="326" w:hanging="221"/>
      </w:pPr>
      <w:rPr>
        <w:b w:val="0"/>
        <w:i w:val="0"/>
        <w:sz w:val="22"/>
        <w:szCs w:val="22"/>
      </w:rPr>
    </w:lvl>
    <w:lvl w:ilvl="1">
      <w:start w:val="1"/>
      <w:numFmt w:val="bullet"/>
      <w:lvlText w:val="•"/>
      <w:lvlJc w:val="left"/>
      <w:pPr>
        <w:ind w:left="1024" w:hanging="220"/>
      </w:pPr>
    </w:lvl>
    <w:lvl w:ilvl="2">
      <w:start w:val="1"/>
      <w:numFmt w:val="bullet"/>
      <w:lvlText w:val="•"/>
      <w:lvlJc w:val="left"/>
      <w:pPr>
        <w:ind w:left="1728" w:hanging="220"/>
      </w:pPr>
    </w:lvl>
    <w:lvl w:ilvl="3">
      <w:start w:val="1"/>
      <w:numFmt w:val="bullet"/>
      <w:lvlText w:val="•"/>
      <w:lvlJc w:val="left"/>
      <w:pPr>
        <w:ind w:left="2432" w:hanging="221"/>
      </w:pPr>
    </w:lvl>
    <w:lvl w:ilvl="4">
      <w:start w:val="1"/>
      <w:numFmt w:val="bullet"/>
      <w:lvlText w:val="•"/>
      <w:lvlJc w:val="left"/>
      <w:pPr>
        <w:ind w:left="3136" w:hanging="221"/>
      </w:pPr>
    </w:lvl>
    <w:lvl w:ilvl="5">
      <w:start w:val="1"/>
      <w:numFmt w:val="bullet"/>
      <w:lvlText w:val="•"/>
      <w:lvlJc w:val="left"/>
      <w:pPr>
        <w:ind w:left="3840" w:hanging="221"/>
      </w:pPr>
    </w:lvl>
    <w:lvl w:ilvl="6">
      <w:start w:val="1"/>
      <w:numFmt w:val="bullet"/>
      <w:lvlText w:val="•"/>
      <w:lvlJc w:val="left"/>
      <w:pPr>
        <w:ind w:left="4544" w:hanging="221"/>
      </w:pPr>
    </w:lvl>
    <w:lvl w:ilvl="7">
      <w:start w:val="1"/>
      <w:numFmt w:val="bullet"/>
      <w:lvlText w:val="•"/>
      <w:lvlJc w:val="left"/>
      <w:pPr>
        <w:ind w:left="5248" w:hanging="221"/>
      </w:pPr>
    </w:lvl>
    <w:lvl w:ilvl="8">
      <w:start w:val="1"/>
      <w:numFmt w:val="bullet"/>
      <w:lvlText w:val="•"/>
      <w:lvlJc w:val="left"/>
      <w:pPr>
        <w:ind w:left="5952" w:hanging="221"/>
      </w:pPr>
    </w:lvl>
  </w:abstractNum>
  <w:num w:numId="1">
    <w:abstractNumId w:val="9"/>
  </w:num>
  <w:num w:numId="2">
    <w:abstractNumId w:val="7"/>
  </w:num>
  <w:num w:numId="3">
    <w:abstractNumId w:val="12"/>
  </w:num>
  <w:num w:numId="4">
    <w:abstractNumId w:val="3"/>
  </w:num>
  <w:num w:numId="5">
    <w:abstractNumId w:val="1"/>
  </w:num>
  <w:num w:numId="6">
    <w:abstractNumId w:val="11"/>
  </w:num>
  <w:num w:numId="7">
    <w:abstractNumId w:val="10"/>
  </w:num>
  <w:num w:numId="8">
    <w:abstractNumId w:val="0"/>
  </w:num>
  <w:num w:numId="9">
    <w:abstractNumId w:val="5"/>
  </w:num>
  <w:num w:numId="10">
    <w:abstractNumId w:val="2"/>
  </w:num>
  <w:num w:numId="11">
    <w:abstractNumId w:val="6"/>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DS0tDA0NTMxM7M0szBW0lEKTi0uzszPAykwrgUArjnuiywAAAA="/>
  </w:docVars>
  <w:rsids>
    <w:rsidRoot w:val="009C3483"/>
    <w:rsid w:val="0001168B"/>
    <w:rsid w:val="0001493A"/>
    <w:rsid w:val="000229F4"/>
    <w:rsid w:val="000262BE"/>
    <w:rsid w:val="00041A16"/>
    <w:rsid w:val="000462E0"/>
    <w:rsid w:val="00062F52"/>
    <w:rsid w:val="0007357E"/>
    <w:rsid w:val="00074BBF"/>
    <w:rsid w:val="000E02EC"/>
    <w:rsid w:val="000E23BB"/>
    <w:rsid w:val="00114C42"/>
    <w:rsid w:val="00117C5E"/>
    <w:rsid w:val="001418D7"/>
    <w:rsid w:val="001509E6"/>
    <w:rsid w:val="0018375A"/>
    <w:rsid w:val="001B437F"/>
    <w:rsid w:val="001C4B1E"/>
    <w:rsid w:val="001D1054"/>
    <w:rsid w:val="001D3273"/>
    <w:rsid w:val="001E03F5"/>
    <w:rsid w:val="00226CD0"/>
    <w:rsid w:val="002319FF"/>
    <w:rsid w:val="00235C83"/>
    <w:rsid w:val="00251C71"/>
    <w:rsid w:val="00261D14"/>
    <w:rsid w:val="00264FE5"/>
    <w:rsid w:val="00265CDB"/>
    <w:rsid w:val="0027234A"/>
    <w:rsid w:val="00285290"/>
    <w:rsid w:val="00287C39"/>
    <w:rsid w:val="002C62BA"/>
    <w:rsid w:val="002E62BB"/>
    <w:rsid w:val="002F4196"/>
    <w:rsid w:val="00307E1F"/>
    <w:rsid w:val="0031731E"/>
    <w:rsid w:val="00335AA9"/>
    <w:rsid w:val="0034558A"/>
    <w:rsid w:val="00387561"/>
    <w:rsid w:val="003A1643"/>
    <w:rsid w:val="003A4B71"/>
    <w:rsid w:val="003B3100"/>
    <w:rsid w:val="003D45CA"/>
    <w:rsid w:val="003D61CF"/>
    <w:rsid w:val="003E2EE0"/>
    <w:rsid w:val="003E6806"/>
    <w:rsid w:val="003F72D8"/>
    <w:rsid w:val="00414386"/>
    <w:rsid w:val="004155EA"/>
    <w:rsid w:val="004266AE"/>
    <w:rsid w:val="00440D75"/>
    <w:rsid w:val="00463AB1"/>
    <w:rsid w:val="00483E70"/>
    <w:rsid w:val="00484090"/>
    <w:rsid w:val="00486889"/>
    <w:rsid w:val="004946C2"/>
    <w:rsid w:val="004D07AE"/>
    <w:rsid w:val="004D3432"/>
    <w:rsid w:val="004E43ED"/>
    <w:rsid w:val="005266C0"/>
    <w:rsid w:val="005366DF"/>
    <w:rsid w:val="00541969"/>
    <w:rsid w:val="00560E7C"/>
    <w:rsid w:val="00592D4C"/>
    <w:rsid w:val="005A201B"/>
    <w:rsid w:val="005A39FB"/>
    <w:rsid w:val="005A65F4"/>
    <w:rsid w:val="005B205D"/>
    <w:rsid w:val="005E3709"/>
    <w:rsid w:val="005E74C7"/>
    <w:rsid w:val="005F6E2C"/>
    <w:rsid w:val="00604F7C"/>
    <w:rsid w:val="00626840"/>
    <w:rsid w:val="00654B47"/>
    <w:rsid w:val="0068437E"/>
    <w:rsid w:val="006942F0"/>
    <w:rsid w:val="006A0D5A"/>
    <w:rsid w:val="006B0B9D"/>
    <w:rsid w:val="006F4EE7"/>
    <w:rsid w:val="006F52D5"/>
    <w:rsid w:val="00754062"/>
    <w:rsid w:val="00755651"/>
    <w:rsid w:val="007601D7"/>
    <w:rsid w:val="007C13E9"/>
    <w:rsid w:val="007C4681"/>
    <w:rsid w:val="00803250"/>
    <w:rsid w:val="0081722E"/>
    <w:rsid w:val="008220C4"/>
    <w:rsid w:val="00860BD3"/>
    <w:rsid w:val="008837F0"/>
    <w:rsid w:val="008862A3"/>
    <w:rsid w:val="00890074"/>
    <w:rsid w:val="008C1DA2"/>
    <w:rsid w:val="008C246C"/>
    <w:rsid w:val="008D1745"/>
    <w:rsid w:val="009113C5"/>
    <w:rsid w:val="00934C12"/>
    <w:rsid w:val="009373CF"/>
    <w:rsid w:val="00961FE6"/>
    <w:rsid w:val="00962D55"/>
    <w:rsid w:val="00963F4E"/>
    <w:rsid w:val="009771D5"/>
    <w:rsid w:val="009A0A23"/>
    <w:rsid w:val="009B12AA"/>
    <w:rsid w:val="009C3483"/>
    <w:rsid w:val="009D2660"/>
    <w:rsid w:val="009F6344"/>
    <w:rsid w:val="00A34095"/>
    <w:rsid w:val="00A57965"/>
    <w:rsid w:val="00A66248"/>
    <w:rsid w:val="00A816AB"/>
    <w:rsid w:val="00A91D40"/>
    <w:rsid w:val="00AA7375"/>
    <w:rsid w:val="00AB0D1C"/>
    <w:rsid w:val="00AB1A60"/>
    <w:rsid w:val="00AB7B53"/>
    <w:rsid w:val="00AC10FF"/>
    <w:rsid w:val="00AC26DA"/>
    <w:rsid w:val="00AC6380"/>
    <w:rsid w:val="00AE787B"/>
    <w:rsid w:val="00AF32EC"/>
    <w:rsid w:val="00B141E3"/>
    <w:rsid w:val="00B50AE8"/>
    <w:rsid w:val="00B55C5A"/>
    <w:rsid w:val="00B6090D"/>
    <w:rsid w:val="00B610ED"/>
    <w:rsid w:val="00B91CF9"/>
    <w:rsid w:val="00B9504B"/>
    <w:rsid w:val="00BA01C7"/>
    <w:rsid w:val="00BB6E15"/>
    <w:rsid w:val="00BF3603"/>
    <w:rsid w:val="00C06DED"/>
    <w:rsid w:val="00C2390C"/>
    <w:rsid w:val="00C37230"/>
    <w:rsid w:val="00C40304"/>
    <w:rsid w:val="00C6423D"/>
    <w:rsid w:val="00C71C90"/>
    <w:rsid w:val="00C75E42"/>
    <w:rsid w:val="00C7756D"/>
    <w:rsid w:val="00C857D3"/>
    <w:rsid w:val="00CB0FFC"/>
    <w:rsid w:val="00CC5AC0"/>
    <w:rsid w:val="00CC6424"/>
    <w:rsid w:val="00CC6513"/>
    <w:rsid w:val="00CD369D"/>
    <w:rsid w:val="00CD4030"/>
    <w:rsid w:val="00CE3135"/>
    <w:rsid w:val="00CE48F5"/>
    <w:rsid w:val="00CE5129"/>
    <w:rsid w:val="00CF18D5"/>
    <w:rsid w:val="00CF200F"/>
    <w:rsid w:val="00D351D8"/>
    <w:rsid w:val="00D35DC5"/>
    <w:rsid w:val="00D57213"/>
    <w:rsid w:val="00D57CE0"/>
    <w:rsid w:val="00D952F6"/>
    <w:rsid w:val="00D95A40"/>
    <w:rsid w:val="00DB1A7B"/>
    <w:rsid w:val="00DB3C8D"/>
    <w:rsid w:val="00DC27D3"/>
    <w:rsid w:val="00DF6F3A"/>
    <w:rsid w:val="00E11D66"/>
    <w:rsid w:val="00E57F89"/>
    <w:rsid w:val="00E669A9"/>
    <w:rsid w:val="00E676AB"/>
    <w:rsid w:val="00E81540"/>
    <w:rsid w:val="00E9061D"/>
    <w:rsid w:val="00EE395A"/>
    <w:rsid w:val="00EF5156"/>
    <w:rsid w:val="00F44391"/>
    <w:rsid w:val="00F53D53"/>
    <w:rsid w:val="00F605C5"/>
    <w:rsid w:val="00F63DA0"/>
    <w:rsid w:val="00FB3933"/>
    <w:rsid w:val="00FC659D"/>
    <w:rsid w:val="00FD09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9B8A7F-6F52-46A1-933A-438645613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5DF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Ind w:w="0" w:type="dxa"/>
      <w:tblCellMar>
        <w:top w:w="0" w:type="dxa"/>
        <w:left w:w="0" w:type="dxa"/>
        <w:bottom w:w="0" w:type="dxa"/>
        <w:right w:w="0" w:type="dxa"/>
      </w:tblCellMar>
    </w:tblPr>
  </w:style>
  <w:style w:type="table" w:customStyle="1" w:styleId="a0">
    <w:name w:val="a0"/>
    <w:basedOn w:val="TableNormal"/>
    <w:tblPr>
      <w:tblStyleRowBandSize w:val="1"/>
      <w:tblStyleColBandSize w:val="1"/>
      <w:tblInd w:w="0" w:type="dxa"/>
      <w:tblCellMar>
        <w:top w:w="0" w:type="dxa"/>
        <w:left w:w="0" w:type="dxa"/>
        <w:bottom w:w="0" w:type="dxa"/>
        <w:right w:w="0" w:type="dxa"/>
      </w:tblCellMar>
    </w:tblPr>
  </w:style>
  <w:style w:type="table" w:customStyle="1" w:styleId="a1">
    <w:name w:val="a1"/>
    <w:basedOn w:val="TableNormal"/>
    <w:tblPr>
      <w:tblStyleRowBandSize w:val="1"/>
      <w:tblStyleColBandSize w:val="1"/>
      <w:tblInd w:w="0" w:type="dxa"/>
      <w:tblCellMar>
        <w:top w:w="0" w:type="dxa"/>
        <w:left w:w="0" w:type="dxa"/>
        <w:bottom w:w="0" w:type="dxa"/>
        <w:right w:w="0" w:type="dxa"/>
      </w:tblCellMar>
    </w:tblPr>
  </w:style>
  <w:style w:type="table" w:customStyle="1" w:styleId="a2">
    <w:name w:val="a2"/>
    <w:basedOn w:val="TableNormal"/>
    <w:tblPr>
      <w:tblStyleRowBandSize w:val="1"/>
      <w:tblStyleColBandSize w:val="1"/>
      <w:tblInd w:w="0" w:type="dxa"/>
      <w:tblCellMar>
        <w:top w:w="0" w:type="dxa"/>
        <w:left w:w="0" w:type="dxa"/>
        <w:bottom w:w="0" w:type="dxa"/>
        <w:right w:w="0" w:type="dxa"/>
      </w:tblCellMar>
    </w:tblPr>
  </w:style>
  <w:style w:type="table" w:styleId="TableGrid">
    <w:name w:val="Table Grid"/>
    <w:basedOn w:val="TableNormal"/>
    <w:uiPriority w:val="39"/>
    <w:rsid w:val="000A2A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C767F1"/>
    <w:pPr>
      <w:ind w:left="720"/>
      <w:contextualSpacing/>
    </w:pPr>
    <w:rPr>
      <w:szCs w:val="28"/>
    </w:rPr>
  </w:style>
  <w:style w:type="table" w:customStyle="1" w:styleId="a3">
    <w:name w:val="a3"/>
    <w:basedOn w:val="TableNormal"/>
    <w:tblPr>
      <w:tblStyleRowBandSize w:val="1"/>
      <w:tblStyleColBandSize w:val="1"/>
      <w:tblInd w:w="0" w:type="dxa"/>
      <w:tblCellMar>
        <w:top w:w="0" w:type="dxa"/>
        <w:left w:w="0" w:type="dxa"/>
        <w:bottom w:w="0" w:type="dxa"/>
        <w:right w:w="0" w:type="dxa"/>
      </w:tblCellMar>
    </w:tblPr>
  </w:style>
  <w:style w:type="table" w:customStyle="1" w:styleId="a4">
    <w:name w:val="a4"/>
    <w:basedOn w:val="TableNormal"/>
    <w:tblPr>
      <w:tblStyleRowBandSize w:val="1"/>
      <w:tblStyleColBandSize w:val="1"/>
      <w:tblInd w:w="0" w:type="dxa"/>
      <w:tblCellMar>
        <w:top w:w="0" w:type="dxa"/>
        <w:left w:w="0" w:type="dxa"/>
        <w:bottom w:w="0" w:type="dxa"/>
        <w:right w:w="0" w:type="dxa"/>
      </w:tblCellMar>
    </w:tblPr>
  </w:style>
  <w:style w:type="table" w:customStyle="1" w:styleId="a5">
    <w:name w:val="a5"/>
    <w:basedOn w:val="TableNormal"/>
    <w:tblPr>
      <w:tblStyleRowBandSize w:val="1"/>
      <w:tblStyleColBandSize w:val="1"/>
      <w:tblInd w:w="0" w:type="dxa"/>
      <w:tblCellMar>
        <w:top w:w="0" w:type="dxa"/>
        <w:left w:w="0" w:type="dxa"/>
        <w:bottom w:w="0" w:type="dxa"/>
        <w:right w:w="0" w:type="dxa"/>
      </w:tblCellMar>
    </w:tblPr>
  </w:style>
  <w:style w:type="table" w:customStyle="1" w:styleId="a6">
    <w:name w:val="a6"/>
    <w:basedOn w:val="TableNormal"/>
    <w:tblPr>
      <w:tblStyleRowBandSize w:val="1"/>
      <w:tblStyleColBandSize w:val="1"/>
      <w:tblInd w:w="0" w:type="dxa"/>
      <w:tblCellMar>
        <w:top w:w="0" w:type="dxa"/>
        <w:left w:w="0" w:type="dxa"/>
        <w:bottom w:w="0" w:type="dxa"/>
        <w:right w:w="0" w:type="dxa"/>
      </w:tblCellMar>
    </w:tblPr>
  </w:style>
  <w:style w:type="table" w:customStyle="1" w:styleId="a7">
    <w:name w:val="a7"/>
    <w:basedOn w:val="TableNormal"/>
    <w:tblPr>
      <w:tblStyleRowBandSize w:val="1"/>
      <w:tblStyleColBandSize w:val="1"/>
      <w:tblInd w:w="0" w:type="dxa"/>
      <w:tblCellMar>
        <w:top w:w="0" w:type="dxa"/>
        <w:left w:w="0" w:type="dxa"/>
        <w:bottom w:w="0" w:type="dxa"/>
        <w:right w:w="0" w:type="dxa"/>
      </w:tblCellMar>
    </w:tblPr>
  </w:style>
  <w:style w:type="table" w:customStyle="1" w:styleId="a8">
    <w:name w:val="a8"/>
    <w:basedOn w:val="TableNormal"/>
    <w:tblPr>
      <w:tblStyleRowBandSize w:val="1"/>
      <w:tblStyleColBandSize w:val="1"/>
      <w:tblInd w:w="0" w:type="dxa"/>
      <w:tblCellMar>
        <w:top w:w="0" w:type="dxa"/>
        <w:left w:w="0" w:type="dxa"/>
        <w:bottom w:w="0" w:type="dxa"/>
        <w:right w:w="0" w:type="dxa"/>
      </w:tblCellMar>
    </w:tblPr>
  </w:style>
  <w:style w:type="table" w:customStyle="1" w:styleId="a9">
    <w:name w:val="a9"/>
    <w:basedOn w:val="TableNormal"/>
    <w:tblPr>
      <w:tblStyleRowBandSize w:val="1"/>
      <w:tblStyleColBandSize w:val="1"/>
      <w:tblInd w:w="0" w:type="dxa"/>
      <w:tblCellMar>
        <w:top w:w="0" w:type="dxa"/>
        <w:left w:w="0" w:type="dxa"/>
        <w:bottom w:w="0" w:type="dxa"/>
        <w:right w:w="0" w:type="dxa"/>
      </w:tblCellMar>
    </w:tblPr>
  </w:style>
  <w:style w:type="paragraph" w:styleId="BodyText">
    <w:name w:val="Body Text"/>
    <w:basedOn w:val="Normal"/>
    <w:link w:val="BodyTextChar"/>
    <w:uiPriority w:val="1"/>
    <w:qFormat/>
    <w:rsid w:val="005A201B"/>
    <w:pPr>
      <w:widowControl w:val="0"/>
      <w:autoSpaceDE w:val="0"/>
      <w:autoSpaceDN w:val="0"/>
    </w:pPr>
    <w:rPr>
      <w:sz w:val="44"/>
      <w:szCs w:val="44"/>
      <w:lang w:eastAsia="en-US"/>
    </w:rPr>
  </w:style>
  <w:style w:type="character" w:customStyle="1" w:styleId="BodyTextChar">
    <w:name w:val="Body Text Char"/>
    <w:basedOn w:val="DefaultParagraphFont"/>
    <w:link w:val="BodyText"/>
    <w:uiPriority w:val="1"/>
    <w:rsid w:val="005A201B"/>
    <w:rPr>
      <w:sz w:val="44"/>
      <w:szCs w:val="44"/>
      <w:lang w:eastAsia="en-US"/>
    </w:rPr>
  </w:style>
  <w:style w:type="paragraph" w:customStyle="1" w:styleId="TableParagraph">
    <w:name w:val="Table Paragraph"/>
    <w:basedOn w:val="Normal"/>
    <w:uiPriority w:val="1"/>
    <w:qFormat/>
    <w:rsid w:val="009113C5"/>
    <w:pPr>
      <w:widowControl w:val="0"/>
      <w:autoSpaceDE w:val="0"/>
      <w:autoSpaceDN w:val="0"/>
    </w:pPr>
    <w:rPr>
      <w:sz w:val="22"/>
      <w:szCs w:val="22"/>
      <w:lang w:eastAsia="en-US"/>
    </w:rPr>
  </w:style>
  <w:style w:type="character" w:customStyle="1" w:styleId="FontStyle12">
    <w:name w:val="Font Style12"/>
    <w:uiPriority w:val="99"/>
    <w:rsid w:val="009113C5"/>
    <w:rPr>
      <w:rFonts w:ascii="Times New Roman" w:hAnsi="Times New Roman" w:cs="Times New Roman"/>
      <w:sz w:val="18"/>
      <w:szCs w:val="18"/>
    </w:rPr>
  </w:style>
  <w:style w:type="character" w:customStyle="1" w:styleId="Other">
    <w:name w:val="Other_"/>
    <w:basedOn w:val="DefaultParagraphFont"/>
    <w:link w:val="Other0"/>
    <w:rsid w:val="00335AA9"/>
    <w:rPr>
      <w:sz w:val="16"/>
      <w:szCs w:val="16"/>
    </w:rPr>
  </w:style>
  <w:style w:type="paragraph" w:customStyle="1" w:styleId="Other0">
    <w:name w:val="Other"/>
    <w:basedOn w:val="Normal"/>
    <w:link w:val="Other"/>
    <w:rsid w:val="00335AA9"/>
    <w:pPr>
      <w:widowControl w:val="0"/>
      <w:spacing w:after="80"/>
    </w:pPr>
    <w:rPr>
      <w:sz w:val="16"/>
      <w:szCs w:val="16"/>
    </w:rPr>
  </w:style>
  <w:style w:type="table" w:customStyle="1" w:styleId="PlainTable51">
    <w:name w:val="Plain Table 51"/>
    <w:basedOn w:val="TableNormal"/>
    <w:uiPriority w:val="45"/>
    <w:rsid w:val="00335AA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fontstyle01">
    <w:name w:val="fontstyle01"/>
    <w:basedOn w:val="DefaultParagraphFont"/>
    <w:rsid w:val="00E81540"/>
    <w:rPr>
      <w:rFonts w:ascii="Times-Roman" w:hAnsi="Times-Roman" w:hint="default"/>
      <w:b w:val="0"/>
      <w:bCs w:val="0"/>
      <w:i w:val="0"/>
      <w:iCs w:val="0"/>
      <w:color w:val="231F20"/>
      <w:sz w:val="20"/>
      <w:szCs w:val="20"/>
    </w:rPr>
  </w:style>
  <w:style w:type="character" w:customStyle="1" w:styleId="fontstyle21">
    <w:name w:val="fontstyle21"/>
    <w:basedOn w:val="DefaultParagraphFont"/>
    <w:rsid w:val="00D35DC5"/>
    <w:rPr>
      <w:rFonts w:ascii="Times-Italic" w:hAnsi="Times-Italic" w:hint="default"/>
      <w:b w:val="0"/>
      <w:bCs w:val="0"/>
      <w:i/>
      <w:iCs/>
      <w:color w:val="231F20"/>
      <w:sz w:val="20"/>
      <w:szCs w:val="20"/>
    </w:rPr>
  </w:style>
  <w:style w:type="character" w:customStyle="1" w:styleId="fontstyle31">
    <w:name w:val="fontstyle31"/>
    <w:basedOn w:val="DefaultParagraphFont"/>
    <w:rsid w:val="006F52D5"/>
    <w:rPr>
      <w:rFonts w:ascii="Times-Italic" w:hAnsi="Times-Italic" w:hint="default"/>
      <w:b w:val="0"/>
      <w:bCs w:val="0"/>
      <w:i/>
      <w:iCs/>
      <w:color w:val="231F2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jdRvCjQ+2FSobJXyrDL2xcphlA==">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6</Pages>
  <Words>1895</Words>
  <Characters>10803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Mohammad Mehedi Hasan Rocky</cp:lastModifiedBy>
  <cp:revision>291</cp:revision>
  <cp:lastPrinted>2022-02-12T19:44:00Z</cp:lastPrinted>
  <dcterms:created xsi:type="dcterms:W3CDTF">2022-02-12T19:40:00Z</dcterms:created>
  <dcterms:modified xsi:type="dcterms:W3CDTF">2022-02-28T12:32:00Z</dcterms:modified>
</cp:coreProperties>
</file>